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8F" w:rsidRPr="00207B0A" w:rsidRDefault="00C82825" w:rsidP="00603D65">
      <w:pPr>
        <w:spacing w:after="0" w:line="240" w:lineRule="auto"/>
        <w:jc w:val="both"/>
        <w:rPr>
          <w:rFonts w:ascii="Times New Roman" w:hAnsi="Times New Roman" w:cs="Times New Roman"/>
          <w:sz w:val="24"/>
          <w:szCs w:val="24"/>
        </w:rPr>
      </w:pPr>
      <w:bookmarkStart w:id="0" w:name="_GoBack"/>
      <w:bookmarkEnd w:id="0"/>
      <w:r w:rsidRPr="00207B0A">
        <w:rPr>
          <w:rFonts w:ascii="Times New Roman" w:hAnsi="Times New Roman" w:cs="Times New Roman"/>
          <w:sz w:val="24"/>
          <w:szCs w:val="24"/>
        </w:rPr>
        <w:t>ASTRA STEEL AND ENGINEERING SUP</w:t>
      </w:r>
      <w:r w:rsidR="006B59D1">
        <w:rPr>
          <w:rFonts w:ascii="Times New Roman" w:hAnsi="Times New Roman" w:cs="Times New Roman"/>
          <w:sz w:val="24"/>
          <w:szCs w:val="24"/>
        </w:rPr>
        <w:t>P</w:t>
      </w:r>
      <w:r w:rsidRPr="00207B0A">
        <w:rPr>
          <w:rFonts w:ascii="Times New Roman" w:hAnsi="Times New Roman" w:cs="Times New Roman"/>
          <w:sz w:val="24"/>
          <w:szCs w:val="24"/>
        </w:rPr>
        <w:t>LIES</w:t>
      </w:r>
    </w:p>
    <w:p w:rsidR="00C82825" w:rsidRPr="00207B0A" w:rsidRDefault="00C82825"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sz w:val="24"/>
          <w:szCs w:val="24"/>
        </w:rPr>
        <w:t>(PRIVATE) LIMITED</w:t>
      </w:r>
    </w:p>
    <w:p w:rsidR="00C82825" w:rsidRPr="00207B0A" w:rsidRDefault="00207B0A"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sz w:val="24"/>
          <w:szCs w:val="24"/>
        </w:rPr>
        <w:t>v</w:t>
      </w:r>
      <w:r w:rsidR="00C82825" w:rsidRPr="00207B0A">
        <w:rPr>
          <w:rFonts w:ascii="Times New Roman" w:hAnsi="Times New Roman" w:cs="Times New Roman"/>
          <w:sz w:val="24"/>
          <w:szCs w:val="24"/>
        </w:rPr>
        <w:t>ersus</w:t>
      </w:r>
    </w:p>
    <w:p w:rsidR="00C82825" w:rsidRPr="00207B0A" w:rsidRDefault="00C82825"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sz w:val="24"/>
          <w:szCs w:val="24"/>
        </w:rPr>
        <w:t>P M MANUFACTURING (PRIVATE) LIMITED</w:t>
      </w:r>
    </w:p>
    <w:p w:rsidR="00C82825" w:rsidRPr="00207B0A" w:rsidRDefault="00C82825" w:rsidP="00603D65">
      <w:pPr>
        <w:spacing w:after="0" w:line="240" w:lineRule="auto"/>
        <w:jc w:val="both"/>
        <w:rPr>
          <w:rFonts w:ascii="Times New Roman" w:hAnsi="Times New Roman" w:cs="Times New Roman"/>
          <w:sz w:val="24"/>
          <w:szCs w:val="24"/>
        </w:rPr>
      </w:pPr>
    </w:p>
    <w:p w:rsidR="00C82825" w:rsidRPr="00207B0A" w:rsidRDefault="00C82825" w:rsidP="00603D65">
      <w:pPr>
        <w:spacing w:after="0" w:line="240" w:lineRule="auto"/>
        <w:jc w:val="both"/>
        <w:rPr>
          <w:rFonts w:ascii="Times New Roman" w:hAnsi="Times New Roman" w:cs="Times New Roman"/>
          <w:sz w:val="24"/>
          <w:szCs w:val="24"/>
        </w:rPr>
      </w:pPr>
    </w:p>
    <w:p w:rsidR="00C82825" w:rsidRPr="00207B0A" w:rsidRDefault="00C82825"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sz w:val="24"/>
          <w:szCs w:val="24"/>
        </w:rPr>
        <w:t>HIGH COURT OF ZIMBABWE</w:t>
      </w:r>
    </w:p>
    <w:p w:rsidR="00C82825" w:rsidRPr="00207B0A" w:rsidRDefault="00C82825"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sz w:val="24"/>
          <w:szCs w:val="24"/>
        </w:rPr>
        <w:t>MUTEMA J</w:t>
      </w:r>
    </w:p>
    <w:p w:rsidR="00C82825" w:rsidRPr="00207B0A" w:rsidRDefault="00C82825"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HARARE, 1 </w:t>
      </w:r>
      <w:r w:rsidR="00207B0A" w:rsidRPr="00207B0A">
        <w:rPr>
          <w:rFonts w:ascii="Times New Roman" w:hAnsi="Times New Roman" w:cs="Times New Roman"/>
          <w:sz w:val="24"/>
          <w:szCs w:val="24"/>
        </w:rPr>
        <w:t>and</w:t>
      </w:r>
      <w:r w:rsidRPr="00207B0A">
        <w:rPr>
          <w:rFonts w:ascii="Times New Roman" w:hAnsi="Times New Roman" w:cs="Times New Roman"/>
          <w:sz w:val="24"/>
          <w:szCs w:val="24"/>
        </w:rPr>
        <w:t xml:space="preserve"> 2 December, 2011 and</w:t>
      </w:r>
    </w:p>
    <w:p w:rsidR="00C82825" w:rsidRPr="00207B0A" w:rsidRDefault="00C82825"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sz w:val="24"/>
          <w:szCs w:val="24"/>
        </w:rPr>
        <w:t>14 March 2012 and 11 June, 2012</w:t>
      </w:r>
    </w:p>
    <w:p w:rsidR="00C82825" w:rsidRPr="00207B0A" w:rsidRDefault="00C82825" w:rsidP="00603D65">
      <w:pPr>
        <w:spacing w:after="0" w:line="240" w:lineRule="auto"/>
        <w:jc w:val="both"/>
        <w:rPr>
          <w:rFonts w:ascii="Times New Roman" w:hAnsi="Times New Roman" w:cs="Times New Roman"/>
          <w:sz w:val="24"/>
          <w:szCs w:val="24"/>
        </w:rPr>
      </w:pPr>
    </w:p>
    <w:p w:rsidR="00C82825" w:rsidRPr="00207B0A" w:rsidRDefault="00C82825" w:rsidP="00603D65">
      <w:pPr>
        <w:spacing w:after="0" w:line="240" w:lineRule="auto"/>
        <w:jc w:val="both"/>
        <w:rPr>
          <w:rFonts w:ascii="Times New Roman" w:hAnsi="Times New Roman" w:cs="Times New Roman"/>
          <w:sz w:val="24"/>
          <w:szCs w:val="24"/>
        </w:rPr>
      </w:pPr>
    </w:p>
    <w:p w:rsidR="00C82825" w:rsidRPr="00207B0A" w:rsidRDefault="00C82825" w:rsidP="00603D65">
      <w:pPr>
        <w:spacing w:after="0" w:line="240" w:lineRule="auto"/>
        <w:jc w:val="both"/>
        <w:rPr>
          <w:rFonts w:ascii="Times New Roman" w:hAnsi="Times New Roman" w:cs="Times New Roman"/>
          <w:b/>
          <w:sz w:val="24"/>
          <w:szCs w:val="24"/>
        </w:rPr>
      </w:pPr>
      <w:r w:rsidRPr="00207B0A">
        <w:rPr>
          <w:rFonts w:ascii="Times New Roman" w:hAnsi="Times New Roman" w:cs="Times New Roman"/>
          <w:b/>
          <w:sz w:val="24"/>
          <w:szCs w:val="24"/>
        </w:rPr>
        <w:t>Civil Action</w:t>
      </w:r>
    </w:p>
    <w:p w:rsidR="00C82825" w:rsidRPr="00207B0A" w:rsidRDefault="00C82825" w:rsidP="00603D65">
      <w:pPr>
        <w:spacing w:after="0" w:line="240" w:lineRule="auto"/>
        <w:jc w:val="both"/>
        <w:rPr>
          <w:rFonts w:ascii="Times New Roman" w:hAnsi="Times New Roman" w:cs="Times New Roman"/>
          <w:sz w:val="24"/>
          <w:szCs w:val="24"/>
        </w:rPr>
      </w:pPr>
    </w:p>
    <w:p w:rsidR="00C82825" w:rsidRPr="00207B0A" w:rsidRDefault="00C82825" w:rsidP="00603D65">
      <w:pPr>
        <w:spacing w:after="0" w:line="240" w:lineRule="auto"/>
        <w:jc w:val="both"/>
        <w:rPr>
          <w:rFonts w:ascii="Times New Roman" w:hAnsi="Times New Roman" w:cs="Times New Roman"/>
          <w:sz w:val="24"/>
          <w:szCs w:val="24"/>
        </w:rPr>
      </w:pPr>
    </w:p>
    <w:p w:rsidR="00C82825" w:rsidRPr="00207B0A" w:rsidRDefault="00C82825"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i/>
          <w:sz w:val="24"/>
          <w:szCs w:val="24"/>
        </w:rPr>
        <w:t>T Bhatasara</w:t>
      </w:r>
      <w:r w:rsidRPr="00207B0A">
        <w:rPr>
          <w:rFonts w:ascii="Times New Roman" w:hAnsi="Times New Roman" w:cs="Times New Roman"/>
          <w:sz w:val="24"/>
          <w:szCs w:val="24"/>
        </w:rPr>
        <w:t>, for the plaintiff</w:t>
      </w:r>
    </w:p>
    <w:p w:rsidR="00C82825" w:rsidRPr="00207B0A" w:rsidRDefault="00C82825" w:rsidP="00603D65">
      <w:pPr>
        <w:spacing w:after="0" w:line="240" w:lineRule="auto"/>
        <w:jc w:val="both"/>
        <w:rPr>
          <w:rFonts w:ascii="Times New Roman" w:hAnsi="Times New Roman" w:cs="Times New Roman"/>
          <w:sz w:val="24"/>
          <w:szCs w:val="24"/>
        </w:rPr>
      </w:pPr>
      <w:r w:rsidRPr="00207B0A">
        <w:rPr>
          <w:rFonts w:ascii="Times New Roman" w:hAnsi="Times New Roman" w:cs="Times New Roman"/>
          <w:i/>
          <w:sz w:val="24"/>
          <w:szCs w:val="24"/>
        </w:rPr>
        <w:t>L Uriri</w:t>
      </w:r>
      <w:r w:rsidRPr="00207B0A">
        <w:rPr>
          <w:rFonts w:ascii="Times New Roman" w:hAnsi="Times New Roman" w:cs="Times New Roman"/>
          <w:sz w:val="24"/>
          <w:szCs w:val="24"/>
        </w:rPr>
        <w:t>, for the defendant</w:t>
      </w:r>
    </w:p>
    <w:p w:rsidR="00C82825" w:rsidRPr="00207B0A" w:rsidRDefault="00C82825" w:rsidP="00603D65">
      <w:pPr>
        <w:spacing w:after="0" w:line="240" w:lineRule="auto"/>
        <w:jc w:val="both"/>
        <w:rPr>
          <w:rFonts w:ascii="Times New Roman" w:hAnsi="Times New Roman" w:cs="Times New Roman"/>
          <w:sz w:val="24"/>
          <w:szCs w:val="24"/>
        </w:rPr>
      </w:pPr>
    </w:p>
    <w:p w:rsidR="00C82825" w:rsidRPr="00207B0A" w:rsidRDefault="00C82825" w:rsidP="00603D65">
      <w:pPr>
        <w:spacing w:after="0" w:line="240" w:lineRule="auto"/>
        <w:jc w:val="both"/>
        <w:rPr>
          <w:rFonts w:ascii="Times New Roman" w:hAnsi="Times New Roman" w:cs="Times New Roman"/>
          <w:sz w:val="24"/>
          <w:szCs w:val="24"/>
        </w:rPr>
      </w:pPr>
    </w:p>
    <w:p w:rsidR="00C82825" w:rsidRPr="00207B0A" w:rsidRDefault="00C82825"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MUTEMA J:</w:t>
      </w:r>
      <w:r w:rsidRPr="00207B0A">
        <w:rPr>
          <w:rFonts w:ascii="Times New Roman" w:hAnsi="Times New Roman" w:cs="Times New Roman"/>
          <w:sz w:val="24"/>
          <w:szCs w:val="24"/>
        </w:rPr>
        <w:tab/>
        <w:t>The plaintiff’s claim against the defendant is for specific performance in the form of delivery of 2000 x 195 R 14 inch tyres within fourteen days of date of judgment, alternatively payment of US$2000 000-00 being the estimated value of the tyres at US$100-00 each. Interest on the above sum and costs of suit are also claimed.</w:t>
      </w:r>
    </w:p>
    <w:p w:rsidR="001606E1" w:rsidRPr="00207B0A" w:rsidRDefault="00C82825"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The claim is based on a memorandum of agreement exh 1 concluded by the parties on 4 March, 2008. In that agreement the plaintiff is referred to as “the customer” while the defendant is “the supplier.”</w:t>
      </w:r>
      <w:r w:rsidR="001606E1" w:rsidRPr="00207B0A">
        <w:rPr>
          <w:rFonts w:ascii="Times New Roman" w:hAnsi="Times New Roman" w:cs="Times New Roman"/>
          <w:sz w:val="24"/>
          <w:szCs w:val="24"/>
        </w:rPr>
        <w:t xml:space="preserve"> In clause 1 of the document, the plaintiff agreed to make an advance payment of Z$2 750 000 000 000-000 (</w:t>
      </w:r>
      <w:r w:rsidR="006B59D1">
        <w:rPr>
          <w:rFonts w:ascii="Times New Roman" w:hAnsi="Times New Roman" w:cs="Times New Roman"/>
          <w:sz w:val="24"/>
          <w:szCs w:val="24"/>
        </w:rPr>
        <w:t>two</w:t>
      </w:r>
      <w:r w:rsidR="001606E1" w:rsidRPr="00207B0A">
        <w:rPr>
          <w:rFonts w:ascii="Times New Roman" w:hAnsi="Times New Roman" w:cs="Times New Roman"/>
          <w:sz w:val="24"/>
          <w:szCs w:val="24"/>
        </w:rPr>
        <w:t xml:space="preserve"> trillion seven hundred and fifty billion dollars) as payment for 2 200 x 195 R 14 new tyres. In clause 2, the defendant pledged to “utilize the prepayment for the sole purpose of securing the aforementioned goods and to deliver in seventeen days time i.e. (21 March, 2008).” Clause 4 stipulates that in the event of the supplier failing to deliver the goods in full and by the cut-off date, the plaintiff reserved the right to take all measures at its disposal including instituting “legal proceedings to recover its prepayment, including interest and loss of earnings.”</w:t>
      </w:r>
    </w:p>
    <w:p w:rsidR="00C82825" w:rsidRPr="00207B0A" w:rsidRDefault="001606E1"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 xml:space="preserve">The plaintiff led evidence from one witness, Richard Ziyavaya. He told the court that he </w:t>
      </w:r>
      <w:r w:rsidR="006B59D1">
        <w:rPr>
          <w:rFonts w:ascii="Times New Roman" w:hAnsi="Times New Roman" w:cs="Times New Roman"/>
          <w:sz w:val="24"/>
          <w:szCs w:val="24"/>
        </w:rPr>
        <w:t>used</w:t>
      </w:r>
      <w:r w:rsidRPr="00207B0A">
        <w:rPr>
          <w:rFonts w:ascii="Times New Roman" w:hAnsi="Times New Roman" w:cs="Times New Roman"/>
          <w:sz w:val="24"/>
          <w:szCs w:val="24"/>
        </w:rPr>
        <w:t xml:space="preserve"> to be employed by the plaintiff as its finance manager. He represented the plaintiff in concluding exh 1, </w:t>
      </w:r>
      <w:r w:rsidR="00EE00C3" w:rsidRPr="00207B0A">
        <w:rPr>
          <w:rFonts w:ascii="Times New Roman" w:hAnsi="Times New Roman" w:cs="Times New Roman"/>
          <w:sz w:val="24"/>
          <w:szCs w:val="24"/>
        </w:rPr>
        <w:t>though he signed it as a witness while Mr Marozva, the general manager, signed on behalf of the plaintiff.</w:t>
      </w:r>
    </w:p>
    <w:p w:rsidR="0072637E" w:rsidRPr="00207B0A" w:rsidRDefault="00EE00C3"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 xml:space="preserve">On 3 March, 2008 Patrick Makava, the defendant’s representative in the agreement, visited the plaintiff’s offices. The two parties were at the time both involved in the Reserve </w:t>
      </w:r>
      <w:r w:rsidRPr="00207B0A">
        <w:rPr>
          <w:rFonts w:ascii="Times New Roman" w:hAnsi="Times New Roman" w:cs="Times New Roman"/>
          <w:sz w:val="24"/>
          <w:szCs w:val="24"/>
        </w:rPr>
        <w:lastRenderedPageBreak/>
        <w:t>Bank of Zimbabwe farm mechanisation project of manufacturing ox-drawn scotch carts. During a discussion about the project the plaintiff’s representatives told Makava that they were looking for tyres for the project. Mak</w:t>
      </w:r>
      <w:r w:rsidR="006B59D1">
        <w:rPr>
          <w:rFonts w:ascii="Times New Roman" w:hAnsi="Times New Roman" w:cs="Times New Roman"/>
          <w:sz w:val="24"/>
          <w:szCs w:val="24"/>
        </w:rPr>
        <w:t>a</w:t>
      </w:r>
      <w:r w:rsidRPr="00207B0A">
        <w:rPr>
          <w:rFonts w:ascii="Times New Roman" w:hAnsi="Times New Roman" w:cs="Times New Roman"/>
          <w:sz w:val="24"/>
          <w:szCs w:val="24"/>
        </w:rPr>
        <w:t>va told them that he had recently purchased tyres for his project and could buy them</w:t>
      </w:r>
      <w:r w:rsidR="0072637E" w:rsidRPr="00207B0A">
        <w:rPr>
          <w:rFonts w:ascii="Times New Roman" w:hAnsi="Times New Roman" w:cs="Times New Roman"/>
          <w:sz w:val="24"/>
          <w:szCs w:val="24"/>
        </w:rPr>
        <w:t xml:space="preserve"> </w:t>
      </w:r>
      <w:r w:rsidRPr="00207B0A">
        <w:rPr>
          <w:rFonts w:ascii="Times New Roman" w:hAnsi="Times New Roman" w:cs="Times New Roman"/>
          <w:sz w:val="24"/>
          <w:szCs w:val="24"/>
        </w:rPr>
        <w:t>on the plaintiff’s behalf from the same source. He did not disclose that source. Exhibit 1 was then con</w:t>
      </w:r>
      <w:r w:rsidR="0072637E" w:rsidRPr="00207B0A">
        <w:rPr>
          <w:rFonts w:ascii="Times New Roman" w:hAnsi="Times New Roman" w:cs="Times New Roman"/>
          <w:sz w:val="24"/>
          <w:szCs w:val="24"/>
        </w:rPr>
        <w:t xml:space="preserve">cluded and the plaintiff paid the defendant the money for the tyres. However, the defendant failed to deliver the tyres by the due date of 21 March, 2008.  </w:t>
      </w:r>
    </w:p>
    <w:p w:rsidR="00EE00C3" w:rsidRPr="00207B0A" w:rsidRDefault="0072637E"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On 23 April, 2008 he wrote exh 2 demanding delivery of the tyres within seven days. The defendant responded via exh 3 dated 15 May, 2008 assuring the plaintiff that the tyres would be delivered in a few weeks time. No delivery was effected.</w:t>
      </w:r>
    </w:p>
    <w:p w:rsidR="0072637E" w:rsidRPr="00207B0A" w:rsidRDefault="0072637E"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In June, 2008 the plaintiff came to learn about Solution Motors for the first time through a letter (exh 4), written by that company saying they were defendant’s suppliers of the tyres. They promised to deliver 200 tyres on 10 July, 2008.Since the plaintiff had no privity of contract with Solution Motors, it ignored exh 4.</w:t>
      </w:r>
    </w:p>
    <w:p w:rsidR="00F16323" w:rsidRPr="00207B0A" w:rsidRDefault="0072637E"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On 10 July, 2008 the promised tyres were not delivered and Solution Motors wrote exh 5, this time promising delivery of the 200 tyres by 30 July, 2008. On 14 July, 2008 the plaintiff wrote exh 6 to the defendant attaching exh(s) 4 and 5, telling the defendant to deal directly with its suppliers. The defendant responded on 4 September, 2008 via exh 7 wherein the defendant advised that its legal practitioners would talk to Solution Motors and map the way forward. Still in September, the plaintiff received exhibit 8 comprising a letter from the defendant’s legal practitioners Scanlen &amp; Holderness, an acknowledgement of debt by Solution Motors to the defendant in respect of the 2 200 tyres and a schedule showing when the tyres would be delivered. Two weeks thereafter, Solution Motors delivered 200 tyres to the plaintiff. The delivery dates in the schedule were never fulfilled and on pointing this out to the defendant, it would only say it was trying to enforce the contract with its sup</w:t>
      </w:r>
      <w:r w:rsidR="0025210B" w:rsidRPr="00207B0A">
        <w:rPr>
          <w:rFonts w:ascii="Times New Roman" w:hAnsi="Times New Roman" w:cs="Times New Roman"/>
          <w:sz w:val="24"/>
          <w:szCs w:val="24"/>
        </w:rPr>
        <w:t>p</w:t>
      </w:r>
      <w:r w:rsidRPr="00207B0A">
        <w:rPr>
          <w:rFonts w:ascii="Times New Roman" w:hAnsi="Times New Roman" w:cs="Times New Roman"/>
          <w:sz w:val="24"/>
          <w:szCs w:val="24"/>
        </w:rPr>
        <w:t>liers. The plaintiff was later sen</w:t>
      </w:r>
      <w:r w:rsidR="0025210B" w:rsidRPr="00207B0A">
        <w:rPr>
          <w:rFonts w:ascii="Times New Roman" w:hAnsi="Times New Roman" w:cs="Times New Roman"/>
          <w:sz w:val="24"/>
          <w:szCs w:val="24"/>
        </w:rPr>
        <w:t>t</w:t>
      </w:r>
      <w:r w:rsidRPr="00207B0A">
        <w:rPr>
          <w:rFonts w:ascii="Times New Roman" w:hAnsi="Times New Roman" w:cs="Times New Roman"/>
          <w:sz w:val="24"/>
          <w:szCs w:val="24"/>
        </w:rPr>
        <w:t xml:space="preserve"> a copy of the summons wherein the defendant was suing Solution Motors for the tyres.  </w:t>
      </w:r>
    </w:p>
    <w:p w:rsidR="00F16323" w:rsidRPr="00207B0A" w:rsidRDefault="00F16323"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 xml:space="preserve">In August, 2009 the plaintiff’s board resolved to sue the defendant hence this suit. He produced three quotations – exh(s) 9A, 9B and 9C – in support of the $100 average price for each tyre. Although the plaintiff paid the defendant Z$2 750 000 000 000-00 for the tyres, the defendant paid Solution Motors only Z$1 895 500 000 000-00 according to exh 10 – the defendant’s summons against Solution Motors. The plaintiff still owes the Reserve Bank what it failed to deliver due to the defendant’s breach of the agreement. With that evidence </w:t>
      </w:r>
      <w:r w:rsidRPr="00207B0A">
        <w:rPr>
          <w:rFonts w:ascii="Times New Roman" w:hAnsi="Times New Roman" w:cs="Times New Roman"/>
          <w:sz w:val="24"/>
          <w:szCs w:val="24"/>
        </w:rPr>
        <w:lastRenderedPageBreak/>
        <w:t>the plaintiff closed its case.</w:t>
      </w:r>
      <w:r w:rsidR="006B59D1">
        <w:rPr>
          <w:rFonts w:ascii="Times New Roman" w:hAnsi="Times New Roman" w:cs="Times New Roman"/>
          <w:sz w:val="24"/>
          <w:szCs w:val="24"/>
        </w:rPr>
        <w:t xml:space="preserve"> The defendant applied for absolution from the instance which application I dismissed in case number HH 112-2012. </w:t>
      </w:r>
    </w:p>
    <w:p w:rsidR="00F16323" w:rsidRPr="00207B0A" w:rsidRDefault="00F16323"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The defendant also led evidence from one witness Patrick Makava and closed its case. This was his evidence:</w:t>
      </w:r>
    </w:p>
    <w:p w:rsidR="00862B01" w:rsidRPr="00207B0A" w:rsidRDefault="00F16323"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He is a director of the defendant. Prior to concluding exh 1, the defendant and the plaintiff had had dealings spanning over seven years. However, the two had never dealt in tyres. On 3 March, 2008</w:t>
      </w:r>
      <w:r w:rsidR="006B59D1">
        <w:rPr>
          <w:rFonts w:ascii="Times New Roman" w:hAnsi="Times New Roman" w:cs="Times New Roman"/>
          <w:sz w:val="24"/>
          <w:szCs w:val="24"/>
        </w:rPr>
        <w:t xml:space="preserve"> </w:t>
      </w:r>
      <w:r w:rsidRPr="00207B0A">
        <w:rPr>
          <w:rFonts w:ascii="Times New Roman" w:hAnsi="Times New Roman" w:cs="Times New Roman"/>
          <w:sz w:val="24"/>
          <w:szCs w:val="24"/>
        </w:rPr>
        <w:t>he visited the plaintiff’s offices at the invitation of the general manager Mr Marozva. Marozva asked him where he had obtained the tyres for the Reserve Bank scotch carts from. He told him that he got them from Solution Motors. Marozva asked him to assis</w:t>
      </w:r>
      <w:r w:rsidR="00862B01" w:rsidRPr="00207B0A">
        <w:rPr>
          <w:rFonts w:ascii="Times New Roman" w:hAnsi="Times New Roman" w:cs="Times New Roman"/>
          <w:sz w:val="24"/>
          <w:szCs w:val="24"/>
        </w:rPr>
        <w:t>t</w:t>
      </w:r>
      <w:r w:rsidRPr="00207B0A">
        <w:rPr>
          <w:rFonts w:ascii="Times New Roman" w:hAnsi="Times New Roman" w:cs="Times New Roman"/>
          <w:sz w:val="24"/>
          <w:szCs w:val="24"/>
        </w:rPr>
        <w:t xml:space="preserve"> the plaintiff get the tyres. He told Marozva to deal with Solution Motors directly but Marozva said it</w:t>
      </w:r>
      <w:r w:rsidR="00862B01" w:rsidRPr="00207B0A">
        <w:rPr>
          <w:rFonts w:ascii="Times New Roman" w:hAnsi="Times New Roman" w:cs="Times New Roman"/>
          <w:sz w:val="24"/>
          <w:szCs w:val="24"/>
        </w:rPr>
        <w:t xml:space="preserve"> would be easier to use the defendant since it had dealt with Solution Motors before.</w:t>
      </w:r>
    </w:p>
    <w:p w:rsidR="001D42A4" w:rsidRPr="00207B0A" w:rsidRDefault="00862B01"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He confirmed that exh 1 is the agreement concluded by the parties. He never spoke to Ziyavaya</w:t>
      </w:r>
      <w:r w:rsidR="00144CE6">
        <w:rPr>
          <w:rFonts w:ascii="Times New Roman" w:hAnsi="Times New Roman" w:cs="Times New Roman"/>
          <w:sz w:val="24"/>
          <w:szCs w:val="24"/>
        </w:rPr>
        <w:t xml:space="preserve"> </w:t>
      </w:r>
      <w:r w:rsidR="001722F2">
        <w:rPr>
          <w:rFonts w:ascii="Times New Roman" w:hAnsi="Times New Roman" w:cs="Times New Roman"/>
          <w:sz w:val="24"/>
          <w:szCs w:val="24"/>
        </w:rPr>
        <w:t xml:space="preserve">at </w:t>
      </w:r>
      <w:r w:rsidR="00144CE6">
        <w:rPr>
          <w:rFonts w:ascii="Times New Roman" w:hAnsi="Times New Roman" w:cs="Times New Roman"/>
          <w:sz w:val="24"/>
          <w:szCs w:val="24"/>
        </w:rPr>
        <w:t>all</w:t>
      </w:r>
      <w:r w:rsidR="00615CB7">
        <w:rPr>
          <w:rFonts w:ascii="Times New Roman" w:hAnsi="Times New Roman" w:cs="Times New Roman"/>
          <w:sz w:val="24"/>
          <w:szCs w:val="24"/>
        </w:rPr>
        <w:t xml:space="preserve"> about the tyres. Ziyavaya</w:t>
      </w:r>
      <w:r w:rsidRPr="00207B0A">
        <w:rPr>
          <w:rFonts w:ascii="Times New Roman" w:hAnsi="Times New Roman" w:cs="Times New Roman"/>
          <w:sz w:val="24"/>
          <w:szCs w:val="24"/>
        </w:rPr>
        <w:t xml:space="preserve"> only signed exh 1 as the plaintiff’s witness. Exh</w:t>
      </w:r>
      <w:r w:rsidR="00AE0983" w:rsidRPr="00207B0A">
        <w:rPr>
          <w:rFonts w:ascii="Times New Roman" w:hAnsi="Times New Roman" w:cs="Times New Roman"/>
          <w:sz w:val="24"/>
          <w:szCs w:val="24"/>
        </w:rPr>
        <w:t>i</w:t>
      </w:r>
      <w:r w:rsidRPr="00207B0A">
        <w:rPr>
          <w:rFonts w:ascii="Times New Roman" w:hAnsi="Times New Roman" w:cs="Times New Roman"/>
          <w:sz w:val="24"/>
          <w:szCs w:val="24"/>
        </w:rPr>
        <w:t xml:space="preserve">bit 1 was meant to help the plaintiff procure tyres, not that the defendant was selling them tyres. The plaintiff knew that the defendant was not into tyre business. Page 2 of exh 1 clearly says the money was solely for securing tyres and Marozva and himself agreed that the tyres would be sourced from a third party. </w:t>
      </w:r>
    </w:p>
    <w:p w:rsidR="00B11BF5" w:rsidRPr="00207B0A" w:rsidRDefault="001D42A4"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He confirmed writing exh 7 to the plaintiff, explaining that when the plaintiff placed the order</w:t>
      </w:r>
      <w:r w:rsidR="00300A40" w:rsidRPr="00207B0A">
        <w:rPr>
          <w:rFonts w:ascii="Times New Roman" w:hAnsi="Times New Roman" w:cs="Times New Roman"/>
          <w:sz w:val="24"/>
          <w:szCs w:val="24"/>
        </w:rPr>
        <w:t xml:space="preserve"> for the tyres, it was made clear to it that the tyres would be sourced from a third party. He said he delivered the letter to Marozva and ther</w:t>
      </w:r>
      <w:r w:rsidR="00927C14" w:rsidRPr="00207B0A">
        <w:rPr>
          <w:rFonts w:ascii="Times New Roman" w:hAnsi="Times New Roman" w:cs="Times New Roman"/>
          <w:sz w:val="24"/>
          <w:szCs w:val="24"/>
        </w:rPr>
        <w:t>e</w:t>
      </w:r>
      <w:r w:rsidR="00300A40" w:rsidRPr="00207B0A">
        <w:rPr>
          <w:rFonts w:ascii="Times New Roman" w:hAnsi="Times New Roman" w:cs="Times New Roman"/>
          <w:sz w:val="24"/>
          <w:szCs w:val="24"/>
        </w:rPr>
        <w:t>after they helped each other in tracing Solution Motors. Exhibit 4 is a letter written to the plaintiff by Solution Motors promising to deliver the tyres. Exhibi</w:t>
      </w:r>
      <w:r w:rsidR="00927C14" w:rsidRPr="00207B0A">
        <w:rPr>
          <w:rFonts w:ascii="Times New Roman" w:hAnsi="Times New Roman" w:cs="Times New Roman"/>
          <w:sz w:val="24"/>
          <w:szCs w:val="24"/>
        </w:rPr>
        <w:t>t 5 was again written by Solution Motors to the plaintiff explaining difficulties the f</w:t>
      </w:r>
      <w:r w:rsidR="00615CB7">
        <w:rPr>
          <w:rFonts w:ascii="Times New Roman" w:hAnsi="Times New Roman" w:cs="Times New Roman"/>
          <w:sz w:val="24"/>
          <w:szCs w:val="24"/>
        </w:rPr>
        <w:t>o</w:t>
      </w:r>
      <w:r w:rsidR="00927C14" w:rsidRPr="00207B0A">
        <w:rPr>
          <w:rFonts w:ascii="Times New Roman" w:hAnsi="Times New Roman" w:cs="Times New Roman"/>
          <w:sz w:val="24"/>
          <w:szCs w:val="24"/>
        </w:rPr>
        <w:t>rmer were experiencing regarding delivery of the tyres.</w:t>
      </w:r>
    </w:p>
    <w:p w:rsidR="00B11BF5" w:rsidRPr="00207B0A" w:rsidRDefault="00B11BF5"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He confirmed existence of exh 8 and said it was only after Solution Motors had failed to deliver the balance of the tyres that the plaintiff demanded the tyres from the defendant.</w:t>
      </w:r>
      <w:r w:rsidR="00300A40" w:rsidRPr="00207B0A">
        <w:rPr>
          <w:rFonts w:ascii="Times New Roman" w:hAnsi="Times New Roman" w:cs="Times New Roman"/>
          <w:sz w:val="24"/>
          <w:szCs w:val="24"/>
        </w:rPr>
        <w:t xml:space="preserve"> </w:t>
      </w:r>
      <w:r w:rsidR="001D42A4" w:rsidRPr="00207B0A">
        <w:rPr>
          <w:rFonts w:ascii="Times New Roman" w:hAnsi="Times New Roman" w:cs="Times New Roman"/>
          <w:sz w:val="24"/>
          <w:szCs w:val="24"/>
        </w:rPr>
        <w:t xml:space="preserve"> </w:t>
      </w:r>
    </w:p>
    <w:p w:rsidR="00B11BF5" w:rsidRPr="00207B0A" w:rsidRDefault="00B11BF5"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Regarding the allegation that the defendant paid Solution Motors only part of the money it was given by the plaintiff, he explained that if money is deposited into a company account depositor pays 15% tax. He explained this to Marozva who said had no problem with it and h</w:t>
      </w:r>
      <w:r w:rsidR="00615CB7">
        <w:rPr>
          <w:rFonts w:ascii="Times New Roman" w:hAnsi="Times New Roman" w:cs="Times New Roman"/>
          <w:sz w:val="24"/>
          <w:szCs w:val="24"/>
        </w:rPr>
        <w:t>e</w:t>
      </w:r>
      <w:r w:rsidRPr="00207B0A">
        <w:rPr>
          <w:rFonts w:ascii="Times New Roman" w:hAnsi="Times New Roman" w:cs="Times New Roman"/>
          <w:sz w:val="24"/>
          <w:szCs w:val="24"/>
        </w:rPr>
        <w:t xml:space="preserve"> even showed Marozva a copy of the deposit slip showing the exact amount paid to Solution Motors.</w:t>
      </w:r>
    </w:p>
    <w:p w:rsidR="00B30670" w:rsidRPr="00207B0A" w:rsidRDefault="00B11BF5"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He concluded by explaining that at the time of the agreement, the question of what would happen in the event of breach was never discussed. It was not reasona</w:t>
      </w:r>
      <w:r w:rsidR="00B30670" w:rsidRPr="00207B0A">
        <w:rPr>
          <w:rFonts w:ascii="Times New Roman" w:hAnsi="Times New Roman" w:cs="Times New Roman"/>
          <w:sz w:val="24"/>
          <w:szCs w:val="24"/>
        </w:rPr>
        <w:t xml:space="preserve">bly foreseeable </w:t>
      </w:r>
      <w:r w:rsidR="00B30670" w:rsidRPr="00207B0A">
        <w:rPr>
          <w:rFonts w:ascii="Times New Roman" w:hAnsi="Times New Roman" w:cs="Times New Roman"/>
          <w:sz w:val="24"/>
          <w:szCs w:val="24"/>
        </w:rPr>
        <w:lastRenderedPageBreak/>
        <w:t>then that loss would be in a different currency. The defendant did not benefit from the money received from the plaintiff, it was Solution Motors that benefit</w:t>
      </w:r>
      <w:r w:rsidR="00615CB7">
        <w:rPr>
          <w:rFonts w:ascii="Times New Roman" w:hAnsi="Times New Roman" w:cs="Times New Roman"/>
          <w:sz w:val="24"/>
          <w:szCs w:val="24"/>
        </w:rPr>
        <w:t>ted</w:t>
      </w:r>
      <w:r w:rsidR="00B30670" w:rsidRPr="00207B0A">
        <w:rPr>
          <w:rFonts w:ascii="Times New Roman" w:hAnsi="Times New Roman" w:cs="Times New Roman"/>
          <w:sz w:val="24"/>
          <w:szCs w:val="24"/>
        </w:rPr>
        <w:t xml:space="preserve"> from it. The defendant does not have the 2000 tyres. The plaintiff incurred no loss. It was the Reserve Bank that suffered the loss but it never sued the plaintiff for that loss more than three years after the expected delivery date. If the defendant were to be ordered to pay US$200 000-00, </w:t>
      </w:r>
      <w:r w:rsidR="00615CB7">
        <w:rPr>
          <w:rFonts w:ascii="Times New Roman" w:hAnsi="Times New Roman" w:cs="Times New Roman"/>
          <w:sz w:val="24"/>
          <w:szCs w:val="24"/>
        </w:rPr>
        <w:t>undue</w:t>
      </w:r>
      <w:r w:rsidR="00B30670" w:rsidRPr="00207B0A">
        <w:rPr>
          <w:rFonts w:ascii="Times New Roman" w:hAnsi="Times New Roman" w:cs="Times New Roman"/>
          <w:sz w:val="24"/>
          <w:szCs w:val="24"/>
        </w:rPr>
        <w:t xml:space="preserve"> hardship would be wrought on it because did not utilise United States dollars while the Zimbabwe dollars benefitted Solution Motors. The defendant then closed its case.</w:t>
      </w:r>
    </w:p>
    <w:p w:rsidR="00B30670" w:rsidRPr="00207B0A" w:rsidRDefault="00B30670" w:rsidP="00603D65">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The four issues that were referred to trial for resolution are the following:</w:t>
      </w:r>
    </w:p>
    <w:p w:rsidR="00B30670" w:rsidRPr="00207B0A" w:rsidRDefault="00B30670" w:rsidP="00B30670">
      <w:pPr>
        <w:pStyle w:val="ListParagraph"/>
        <w:numPr>
          <w:ilvl w:val="0"/>
          <w:numId w:val="1"/>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Whether or not the defendant is liable to the plaintiff for the delivery of the 2000 tyres in the circumstances,   </w:t>
      </w:r>
    </w:p>
    <w:p w:rsidR="00B30670" w:rsidRPr="00207B0A" w:rsidRDefault="00B30670" w:rsidP="00B30670">
      <w:pPr>
        <w:pStyle w:val="ListParagraph"/>
        <w:numPr>
          <w:ilvl w:val="0"/>
          <w:numId w:val="1"/>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Whether or not the plaintiff knew that the defendant was reliant upon a third party for the delivery of </w:t>
      </w:r>
      <w:r w:rsidR="00615CB7">
        <w:rPr>
          <w:rFonts w:ascii="Times New Roman" w:hAnsi="Times New Roman" w:cs="Times New Roman"/>
          <w:sz w:val="24"/>
          <w:szCs w:val="24"/>
        </w:rPr>
        <w:t>t</w:t>
      </w:r>
      <w:r w:rsidRPr="00207B0A">
        <w:rPr>
          <w:rFonts w:ascii="Times New Roman" w:hAnsi="Times New Roman" w:cs="Times New Roman"/>
          <w:sz w:val="24"/>
          <w:szCs w:val="24"/>
        </w:rPr>
        <w:t>he tyres;</w:t>
      </w:r>
    </w:p>
    <w:p w:rsidR="00B30670" w:rsidRPr="00207B0A" w:rsidRDefault="00B30670" w:rsidP="00B30670">
      <w:pPr>
        <w:pStyle w:val="ListParagraph"/>
        <w:numPr>
          <w:ilvl w:val="0"/>
          <w:numId w:val="1"/>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Whether or not specific performance would be an appropriate remedy;</w:t>
      </w:r>
    </w:p>
    <w:p w:rsidR="005C0907" w:rsidRPr="00207B0A" w:rsidRDefault="00B30670" w:rsidP="00B30670">
      <w:pPr>
        <w:pStyle w:val="ListParagraph"/>
        <w:numPr>
          <w:ilvl w:val="0"/>
          <w:numId w:val="1"/>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If specific performance is not possible, whether or not the defendant is liable for the payment of damages and the quantum of such damages.</w:t>
      </w:r>
    </w:p>
    <w:p w:rsidR="005C0907" w:rsidRPr="00207B0A" w:rsidRDefault="005C0907" w:rsidP="005C0907">
      <w:pPr>
        <w:spacing w:after="0" w:line="360" w:lineRule="auto"/>
        <w:ind w:left="720"/>
        <w:jc w:val="both"/>
        <w:rPr>
          <w:rFonts w:ascii="Times New Roman" w:hAnsi="Times New Roman" w:cs="Times New Roman"/>
          <w:sz w:val="24"/>
          <w:szCs w:val="24"/>
        </w:rPr>
      </w:pPr>
      <w:r w:rsidRPr="00207B0A">
        <w:rPr>
          <w:rFonts w:ascii="Times New Roman" w:hAnsi="Times New Roman" w:cs="Times New Roman"/>
          <w:sz w:val="24"/>
          <w:szCs w:val="24"/>
        </w:rPr>
        <w:t xml:space="preserve">However, for the sake of brevity and clarity, I am </w:t>
      </w:r>
    </w:p>
    <w:p w:rsidR="00B32CF1" w:rsidRPr="00207B0A" w:rsidRDefault="005C0907" w:rsidP="005C0907">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constrained to condense the stated issues and deal with them as follows: </w:t>
      </w:r>
    </w:p>
    <w:p w:rsidR="00B32CF1" w:rsidRPr="00207B0A" w:rsidRDefault="00B32CF1" w:rsidP="00B32CF1">
      <w:pPr>
        <w:pStyle w:val="ListParagraph"/>
        <w:numPr>
          <w:ilvl w:val="0"/>
          <w:numId w:val="2"/>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Issues 1 and 2 will be dealt with </w:t>
      </w:r>
      <w:r w:rsidRPr="00207B0A">
        <w:rPr>
          <w:rFonts w:ascii="Times New Roman" w:hAnsi="Times New Roman" w:cs="Times New Roman"/>
          <w:i/>
          <w:sz w:val="24"/>
          <w:szCs w:val="24"/>
        </w:rPr>
        <w:t>pari passu</w:t>
      </w:r>
      <w:r w:rsidRPr="00207B0A">
        <w:rPr>
          <w:rFonts w:ascii="Times New Roman" w:hAnsi="Times New Roman" w:cs="Times New Roman"/>
          <w:sz w:val="24"/>
          <w:szCs w:val="24"/>
        </w:rPr>
        <w:t xml:space="preserve"> for the simple reason that they are interwoven, and </w:t>
      </w:r>
    </w:p>
    <w:p w:rsidR="00742AF1" w:rsidRPr="00207B0A" w:rsidRDefault="00B32CF1" w:rsidP="00B32CF1">
      <w:pPr>
        <w:pStyle w:val="ListParagraph"/>
        <w:numPr>
          <w:ilvl w:val="0"/>
          <w:numId w:val="2"/>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Issue 3, in the event that the defendant is found liable, will be resolved next and if resolved in the affirmative, there will be no need to bother with the resolution of issue 4.</w:t>
      </w:r>
    </w:p>
    <w:p w:rsidR="00484E50" w:rsidRPr="00207B0A" w:rsidRDefault="00742AF1" w:rsidP="00742AF1">
      <w:pPr>
        <w:spacing w:after="0" w:line="360" w:lineRule="auto"/>
        <w:ind w:left="360"/>
        <w:jc w:val="both"/>
        <w:rPr>
          <w:rFonts w:ascii="Times New Roman" w:hAnsi="Times New Roman" w:cs="Times New Roman"/>
          <w:sz w:val="24"/>
          <w:szCs w:val="24"/>
        </w:rPr>
      </w:pPr>
      <w:r w:rsidRPr="00207B0A">
        <w:rPr>
          <w:rFonts w:ascii="Times New Roman" w:hAnsi="Times New Roman" w:cs="Times New Roman"/>
          <w:sz w:val="24"/>
          <w:szCs w:val="24"/>
        </w:rPr>
        <w:t xml:space="preserve">WHETHER OR NOT THE DEFENDANT IS LIABLE TO PLAINITFF FOR THE DELIVERY OF THE 2000 TYRES IN THE CIRCUMSTANCES AND WHETHER OR NOT PLAINTIFF KNEW THAT DEFENDANT WAS RELIANT UPON A THIRD </w:t>
      </w:r>
      <w:r w:rsidRPr="002A7B92">
        <w:rPr>
          <w:rFonts w:ascii="Times New Roman" w:hAnsi="Times New Roman" w:cs="Times New Roman"/>
          <w:sz w:val="24"/>
          <w:szCs w:val="24"/>
          <w:u w:val="single"/>
        </w:rPr>
        <w:t>PARTY FOR THE D</w:t>
      </w:r>
      <w:r w:rsidRPr="00207B0A">
        <w:rPr>
          <w:rFonts w:ascii="Times New Roman" w:hAnsi="Times New Roman" w:cs="Times New Roman"/>
          <w:sz w:val="24"/>
          <w:szCs w:val="24"/>
          <w:u w:val="single"/>
        </w:rPr>
        <w:t>ELIVERY OF THE TYRES</w:t>
      </w:r>
      <w:r w:rsidR="002A7B92">
        <w:rPr>
          <w:rFonts w:ascii="Times New Roman" w:hAnsi="Times New Roman" w:cs="Times New Roman"/>
          <w:sz w:val="24"/>
          <w:szCs w:val="24"/>
          <w:u w:val="single"/>
        </w:rPr>
        <w:t>_______________________________</w:t>
      </w:r>
    </w:p>
    <w:p w:rsidR="000E1466" w:rsidRDefault="000E1466" w:rsidP="00742AF1">
      <w:pPr>
        <w:spacing w:after="0" w:line="360" w:lineRule="auto"/>
        <w:ind w:left="360"/>
        <w:jc w:val="both"/>
        <w:rPr>
          <w:rFonts w:ascii="Times New Roman" w:hAnsi="Times New Roman" w:cs="Times New Roman"/>
          <w:sz w:val="24"/>
          <w:szCs w:val="24"/>
        </w:rPr>
      </w:pPr>
    </w:p>
    <w:p w:rsidR="00484E50" w:rsidRPr="00207B0A" w:rsidRDefault="00484E50" w:rsidP="000E1466">
      <w:pPr>
        <w:spacing w:after="0" w:line="360" w:lineRule="auto"/>
        <w:ind w:left="360"/>
        <w:jc w:val="both"/>
        <w:rPr>
          <w:rFonts w:ascii="Times New Roman" w:hAnsi="Times New Roman" w:cs="Times New Roman"/>
          <w:sz w:val="24"/>
          <w:szCs w:val="24"/>
        </w:rPr>
      </w:pPr>
      <w:r w:rsidRPr="00207B0A">
        <w:rPr>
          <w:rFonts w:ascii="Times New Roman" w:hAnsi="Times New Roman" w:cs="Times New Roman"/>
          <w:sz w:val="24"/>
          <w:szCs w:val="24"/>
        </w:rPr>
        <w:t>Regarding the defendant’s liability the plaintiff relies on exh 1 – the memorandum of agreement signed by the parties. The plaintiff contends that the agreement has all the hallmarks of a sale. The defendant on the other hand argues that it is not liable. The defendant’s defence is premised on a number of legal principles, viz:</w:t>
      </w:r>
    </w:p>
    <w:p w:rsidR="00484E50" w:rsidRPr="00207B0A" w:rsidRDefault="00484E50" w:rsidP="00484E50">
      <w:pPr>
        <w:pStyle w:val="ListParagraph"/>
        <w:numPr>
          <w:ilvl w:val="0"/>
          <w:numId w:val="3"/>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Tacit contract: the plaintiff entered into a tacit contract with Solution Motors as evinced by the following:-</w:t>
      </w:r>
    </w:p>
    <w:p w:rsidR="00D80F72" w:rsidRPr="00207B0A" w:rsidRDefault="00D80F72" w:rsidP="00D80F72">
      <w:pPr>
        <w:pStyle w:val="ListParagraph"/>
        <w:spacing w:after="0" w:line="360" w:lineRule="auto"/>
        <w:ind w:left="2160" w:hanging="720"/>
        <w:jc w:val="both"/>
        <w:rPr>
          <w:rFonts w:ascii="Times New Roman" w:hAnsi="Times New Roman" w:cs="Times New Roman"/>
          <w:sz w:val="24"/>
          <w:szCs w:val="24"/>
        </w:rPr>
      </w:pPr>
      <w:r w:rsidRPr="00207B0A">
        <w:rPr>
          <w:rFonts w:ascii="Times New Roman" w:hAnsi="Times New Roman" w:cs="Times New Roman"/>
          <w:sz w:val="24"/>
          <w:szCs w:val="24"/>
        </w:rPr>
        <w:lastRenderedPageBreak/>
        <w:t>-</w:t>
      </w:r>
      <w:r w:rsidRPr="00207B0A">
        <w:rPr>
          <w:rFonts w:ascii="Times New Roman" w:hAnsi="Times New Roman" w:cs="Times New Roman"/>
          <w:sz w:val="24"/>
          <w:szCs w:val="24"/>
        </w:rPr>
        <w:tab/>
        <w:t>p</w:t>
      </w:r>
      <w:r w:rsidR="00484E50" w:rsidRPr="00207B0A">
        <w:rPr>
          <w:rFonts w:ascii="Times New Roman" w:hAnsi="Times New Roman" w:cs="Times New Roman"/>
          <w:sz w:val="24"/>
          <w:szCs w:val="24"/>
        </w:rPr>
        <w:t>laintiff  k</w:t>
      </w:r>
      <w:r w:rsidRPr="00207B0A">
        <w:rPr>
          <w:rFonts w:ascii="Times New Roman" w:hAnsi="Times New Roman" w:cs="Times New Roman"/>
          <w:sz w:val="24"/>
          <w:szCs w:val="24"/>
        </w:rPr>
        <w:t>n</w:t>
      </w:r>
      <w:r w:rsidR="00484E50" w:rsidRPr="00207B0A">
        <w:rPr>
          <w:rFonts w:ascii="Times New Roman" w:hAnsi="Times New Roman" w:cs="Times New Roman"/>
          <w:sz w:val="24"/>
          <w:szCs w:val="24"/>
        </w:rPr>
        <w:t>ew that the defendant was not in the tyre business</w:t>
      </w:r>
    </w:p>
    <w:p w:rsidR="00D80F72" w:rsidRPr="00207B0A" w:rsidRDefault="00D80F72" w:rsidP="00D80F72">
      <w:pPr>
        <w:pStyle w:val="ListParagraph"/>
        <w:spacing w:after="0" w:line="360" w:lineRule="auto"/>
        <w:ind w:left="2160" w:hanging="720"/>
        <w:jc w:val="both"/>
        <w:rPr>
          <w:rFonts w:ascii="Times New Roman" w:hAnsi="Times New Roman" w:cs="Times New Roman"/>
          <w:sz w:val="24"/>
          <w:szCs w:val="24"/>
        </w:rPr>
      </w:pPr>
      <w:r w:rsidRPr="00207B0A">
        <w:rPr>
          <w:rFonts w:ascii="Times New Roman" w:hAnsi="Times New Roman" w:cs="Times New Roman"/>
          <w:sz w:val="24"/>
          <w:szCs w:val="24"/>
        </w:rPr>
        <w:t>-</w:t>
      </w:r>
      <w:r w:rsidRPr="00207B0A">
        <w:rPr>
          <w:rFonts w:ascii="Times New Roman" w:hAnsi="Times New Roman" w:cs="Times New Roman"/>
          <w:sz w:val="24"/>
          <w:szCs w:val="24"/>
        </w:rPr>
        <w:tab/>
        <w:t>plaintiff knew that the defendant would only facilitate procurement of tyres from the defendant’s supplier who was known to the plaintiff (</w:t>
      </w:r>
      <w:r w:rsidRPr="00207B0A">
        <w:rPr>
          <w:rFonts w:ascii="Times New Roman" w:hAnsi="Times New Roman" w:cs="Times New Roman"/>
          <w:i/>
          <w:sz w:val="24"/>
          <w:szCs w:val="24"/>
        </w:rPr>
        <w:t>stipulatio alteri</w:t>
      </w:r>
      <w:r w:rsidRPr="00207B0A">
        <w:rPr>
          <w:rFonts w:ascii="Times New Roman" w:hAnsi="Times New Roman" w:cs="Times New Roman"/>
          <w:sz w:val="24"/>
          <w:szCs w:val="24"/>
        </w:rPr>
        <w:t>)</w:t>
      </w:r>
    </w:p>
    <w:p w:rsidR="00D80F72" w:rsidRPr="00207B0A" w:rsidRDefault="00D80F72" w:rsidP="00D80F72">
      <w:pPr>
        <w:pStyle w:val="ListParagraph"/>
        <w:spacing w:after="0" w:line="360" w:lineRule="auto"/>
        <w:ind w:left="2160" w:hanging="720"/>
        <w:jc w:val="both"/>
        <w:rPr>
          <w:rFonts w:ascii="Times New Roman" w:hAnsi="Times New Roman" w:cs="Times New Roman"/>
          <w:sz w:val="24"/>
          <w:szCs w:val="24"/>
        </w:rPr>
      </w:pPr>
      <w:r w:rsidRPr="00207B0A">
        <w:rPr>
          <w:rFonts w:ascii="Times New Roman" w:hAnsi="Times New Roman" w:cs="Times New Roman"/>
          <w:sz w:val="24"/>
          <w:szCs w:val="24"/>
        </w:rPr>
        <w:t>-</w:t>
      </w:r>
      <w:r w:rsidRPr="00207B0A">
        <w:rPr>
          <w:rFonts w:ascii="Times New Roman" w:hAnsi="Times New Roman" w:cs="Times New Roman"/>
          <w:sz w:val="24"/>
          <w:szCs w:val="24"/>
        </w:rPr>
        <w:tab/>
        <w:t xml:space="preserve">plaintiff accepted and received 200 tyres from the supplier </w:t>
      </w:r>
    </w:p>
    <w:p w:rsidR="00D80F72" w:rsidRPr="00207B0A" w:rsidRDefault="00D80F72" w:rsidP="00D80F72">
      <w:pPr>
        <w:pStyle w:val="ListParagraph"/>
        <w:spacing w:after="0" w:line="360" w:lineRule="auto"/>
        <w:ind w:left="2160" w:hanging="720"/>
        <w:jc w:val="both"/>
        <w:rPr>
          <w:rFonts w:ascii="Times New Roman" w:hAnsi="Times New Roman" w:cs="Times New Roman"/>
          <w:sz w:val="24"/>
          <w:szCs w:val="24"/>
        </w:rPr>
      </w:pPr>
      <w:r w:rsidRPr="00207B0A">
        <w:rPr>
          <w:rFonts w:ascii="Times New Roman" w:hAnsi="Times New Roman" w:cs="Times New Roman"/>
          <w:sz w:val="24"/>
          <w:szCs w:val="24"/>
        </w:rPr>
        <w:t>-</w:t>
      </w:r>
      <w:r w:rsidRPr="00207B0A">
        <w:rPr>
          <w:rFonts w:ascii="Times New Roman" w:hAnsi="Times New Roman" w:cs="Times New Roman"/>
          <w:sz w:val="24"/>
          <w:szCs w:val="24"/>
        </w:rPr>
        <w:tab/>
        <w:t>plaintiff directly corresponded with the supplier thereby discharging the defendant from any liability under the original contract, thus leading to a novation of the same.</w:t>
      </w:r>
    </w:p>
    <w:p w:rsidR="00996BCD" w:rsidRPr="00207B0A" w:rsidRDefault="00D80F72" w:rsidP="00D80F72">
      <w:pPr>
        <w:pStyle w:val="ListParagraph"/>
        <w:spacing w:after="0" w:line="360" w:lineRule="auto"/>
        <w:ind w:left="2160" w:hanging="720"/>
        <w:jc w:val="both"/>
        <w:rPr>
          <w:rFonts w:ascii="Times New Roman" w:hAnsi="Times New Roman" w:cs="Times New Roman"/>
          <w:sz w:val="24"/>
          <w:szCs w:val="24"/>
        </w:rPr>
      </w:pPr>
      <w:r w:rsidRPr="00207B0A">
        <w:rPr>
          <w:rFonts w:ascii="Times New Roman" w:hAnsi="Times New Roman" w:cs="Times New Roman"/>
          <w:sz w:val="24"/>
          <w:szCs w:val="24"/>
        </w:rPr>
        <w:t>-</w:t>
      </w:r>
      <w:r w:rsidRPr="00207B0A">
        <w:rPr>
          <w:rFonts w:ascii="Times New Roman" w:hAnsi="Times New Roman" w:cs="Times New Roman"/>
          <w:sz w:val="24"/>
          <w:szCs w:val="24"/>
        </w:rPr>
        <w:tab/>
        <w:t>plaintiff’s director attended the pre-trial conference in which the defendant was suing the supplier.</w:t>
      </w:r>
    </w:p>
    <w:p w:rsidR="00996BCD" w:rsidRPr="00207B0A" w:rsidRDefault="00996BCD" w:rsidP="00996BCD">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ab/>
        <w:t>(ii)</w:t>
      </w:r>
      <w:r w:rsidRPr="00207B0A">
        <w:rPr>
          <w:rFonts w:ascii="Times New Roman" w:hAnsi="Times New Roman" w:cs="Times New Roman"/>
          <w:sz w:val="24"/>
          <w:szCs w:val="24"/>
        </w:rPr>
        <w:tab/>
      </w:r>
      <w:r w:rsidRPr="00207B0A">
        <w:rPr>
          <w:rFonts w:ascii="Times New Roman" w:hAnsi="Times New Roman" w:cs="Times New Roman"/>
          <w:i/>
          <w:sz w:val="24"/>
          <w:szCs w:val="24"/>
        </w:rPr>
        <w:t>Contra proferentem</w:t>
      </w:r>
      <w:r w:rsidRPr="00207B0A">
        <w:rPr>
          <w:rFonts w:ascii="Times New Roman" w:hAnsi="Times New Roman" w:cs="Times New Roman"/>
          <w:sz w:val="24"/>
          <w:szCs w:val="24"/>
        </w:rPr>
        <w:t xml:space="preserve"> rule</w:t>
      </w:r>
    </w:p>
    <w:p w:rsidR="00D80F72" w:rsidRPr="00207B0A" w:rsidRDefault="00996BCD" w:rsidP="00996BCD">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ab/>
        <w:t xml:space="preserve">Regarding the alleged tacit contract, a number of authorities were cited by the defendant. In </w:t>
      </w:r>
      <w:r w:rsidRPr="00207B0A">
        <w:rPr>
          <w:rFonts w:ascii="Times New Roman" w:hAnsi="Times New Roman" w:cs="Times New Roman"/>
          <w:i/>
          <w:sz w:val="24"/>
          <w:szCs w:val="24"/>
        </w:rPr>
        <w:t xml:space="preserve">Alfred McAlpine &amp; Son </w:t>
      </w:r>
      <w:r w:rsidRPr="00207B0A">
        <w:rPr>
          <w:rFonts w:ascii="Times New Roman" w:hAnsi="Times New Roman" w:cs="Times New Roman"/>
          <w:sz w:val="24"/>
          <w:szCs w:val="24"/>
        </w:rPr>
        <w:t>(</w:t>
      </w:r>
      <w:r w:rsidRPr="00207B0A">
        <w:rPr>
          <w:rFonts w:ascii="Times New Roman" w:hAnsi="Times New Roman" w:cs="Times New Roman"/>
          <w:i/>
          <w:sz w:val="24"/>
          <w:szCs w:val="24"/>
        </w:rPr>
        <w:t>Pty</w:t>
      </w:r>
      <w:r w:rsidRPr="00207B0A">
        <w:rPr>
          <w:rFonts w:ascii="Times New Roman" w:hAnsi="Times New Roman" w:cs="Times New Roman"/>
          <w:sz w:val="24"/>
          <w:szCs w:val="24"/>
        </w:rPr>
        <w:t xml:space="preserve">) </w:t>
      </w:r>
      <w:r w:rsidRPr="00207B0A">
        <w:rPr>
          <w:rFonts w:ascii="Times New Roman" w:hAnsi="Times New Roman" w:cs="Times New Roman"/>
          <w:i/>
          <w:sz w:val="24"/>
          <w:szCs w:val="24"/>
        </w:rPr>
        <w:t>Ltd</w:t>
      </w:r>
      <w:r w:rsidRPr="00207B0A">
        <w:rPr>
          <w:rFonts w:ascii="Times New Roman" w:hAnsi="Times New Roman" w:cs="Times New Roman"/>
          <w:sz w:val="24"/>
          <w:szCs w:val="24"/>
        </w:rPr>
        <w:t xml:space="preserve"> v </w:t>
      </w:r>
      <w:r w:rsidRPr="00207B0A">
        <w:rPr>
          <w:rFonts w:ascii="Times New Roman" w:hAnsi="Times New Roman" w:cs="Times New Roman"/>
          <w:i/>
          <w:sz w:val="24"/>
          <w:szCs w:val="24"/>
        </w:rPr>
        <w:t>Transva</w:t>
      </w:r>
      <w:r w:rsidR="002127C8" w:rsidRPr="00207B0A">
        <w:rPr>
          <w:rFonts w:ascii="Times New Roman" w:hAnsi="Times New Roman" w:cs="Times New Roman"/>
          <w:i/>
          <w:sz w:val="24"/>
          <w:szCs w:val="24"/>
        </w:rPr>
        <w:t>a</w:t>
      </w:r>
      <w:r w:rsidRPr="00207B0A">
        <w:rPr>
          <w:rFonts w:ascii="Times New Roman" w:hAnsi="Times New Roman" w:cs="Times New Roman"/>
          <w:i/>
          <w:sz w:val="24"/>
          <w:szCs w:val="24"/>
        </w:rPr>
        <w:t>l Provincial Admin</w:t>
      </w:r>
      <w:r w:rsidR="002127C8" w:rsidRPr="00207B0A">
        <w:rPr>
          <w:rFonts w:ascii="Times New Roman" w:hAnsi="Times New Roman" w:cs="Times New Roman"/>
          <w:i/>
          <w:sz w:val="24"/>
          <w:szCs w:val="24"/>
        </w:rPr>
        <w:t>i</w:t>
      </w:r>
      <w:r w:rsidRPr="00207B0A">
        <w:rPr>
          <w:rFonts w:ascii="Times New Roman" w:hAnsi="Times New Roman" w:cs="Times New Roman"/>
          <w:i/>
          <w:sz w:val="24"/>
          <w:szCs w:val="24"/>
        </w:rPr>
        <w:t>stration</w:t>
      </w:r>
      <w:r w:rsidRPr="00207B0A">
        <w:rPr>
          <w:rFonts w:ascii="Times New Roman" w:hAnsi="Times New Roman" w:cs="Times New Roman"/>
          <w:sz w:val="24"/>
          <w:szCs w:val="24"/>
        </w:rPr>
        <w:t xml:space="preserve"> 1974(3) SA</w:t>
      </w:r>
      <w:r w:rsidR="002127C8" w:rsidRPr="00207B0A">
        <w:rPr>
          <w:rFonts w:ascii="Times New Roman" w:hAnsi="Times New Roman" w:cs="Times New Roman"/>
          <w:sz w:val="24"/>
          <w:szCs w:val="24"/>
        </w:rPr>
        <w:t xml:space="preserve"> 506 (A) at 531-533 C</w:t>
      </w:r>
      <w:r w:rsidR="00615CB7">
        <w:rPr>
          <w:rFonts w:ascii="Times New Roman" w:hAnsi="Times New Roman" w:cs="Times New Roman"/>
          <w:sz w:val="24"/>
          <w:szCs w:val="24"/>
        </w:rPr>
        <w:t>O</w:t>
      </w:r>
      <w:r w:rsidR="002127C8" w:rsidRPr="00207B0A">
        <w:rPr>
          <w:rFonts w:ascii="Times New Roman" w:hAnsi="Times New Roman" w:cs="Times New Roman"/>
          <w:sz w:val="24"/>
          <w:szCs w:val="24"/>
        </w:rPr>
        <w:t>RBETT AJA (as he then was) described this implied contract as follows:-</w:t>
      </w:r>
    </w:p>
    <w:p w:rsidR="009922C3" w:rsidRPr="00207B0A" w:rsidRDefault="002127C8" w:rsidP="002C787F">
      <w:pPr>
        <w:spacing w:after="0" w:line="240" w:lineRule="auto"/>
        <w:ind w:left="720"/>
        <w:jc w:val="both"/>
        <w:rPr>
          <w:rFonts w:ascii="Times New Roman" w:hAnsi="Times New Roman" w:cs="Times New Roman"/>
          <w:sz w:val="24"/>
          <w:szCs w:val="24"/>
        </w:rPr>
      </w:pPr>
      <w:r w:rsidRPr="00207B0A">
        <w:rPr>
          <w:rFonts w:ascii="Times New Roman" w:hAnsi="Times New Roman" w:cs="Times New Roman"/>
          <w:sz w:val="24"/>
          <w:szCs w:val="24"/>
        </w:rPr>
        <w:t>“In legal parlance the expression ….</w:t>
      </w:r>
      <w:r w:rsidR="00A4152C" w:rsidRPr="00207B0A">
        <w:rPr>
          <w:rFonts w:ascii="Times New Roman" w:hAnsi="Times New Roman" w:cs="Times New Roman"/>
          <w:sz w:val="24"/>
          <w:szCs w:val="24"/>
        </w:rPr>
        <w:t xml:space="preserve"> ‘implied term’ is used to denote an unexpressed provision of the contract which derives from the common intention of the parties, as inferred by the court from the express terms of the contract and the surrounding circumstances. In supplying such an implied term the court, in truth, declares the whole contract entered into by the parties. In this connection the concept, common</w:t>
      </w:r>
      <w:r w:rsidR="002C787F" w:rsidRPr="00207B0A">
        <w:rPr>
          <w:rFonts w:ascii="Times New Roman" w:hAnsi="Times New Roman" w:cs="Times New Roman"/>
          <w:sz w:val="24"/>
          <w:szCs w:val="24"/>
        </w:rPr>
        <w:t xml:space="preserve"> intention of the parties, comprehends, it would seem, not only the actual intention</w:t>
      </w:r>
      <w:r w:rsidR="00D56815">
        <w:rPr>
          <w:rFonts w:ascii="Times New Roman" w:hAnsi="Times New Roman" w:cs="Times New Roman"/>
          <w:sz w:val="24"/>
          <w:szCs w:val="24"/>
        </w:rPr>
        <w:t xml:space="preserve"> but also an imputed intention</w:t>
      </w:r>
      <w:r w:rsidR="002C787F" w:rsidRPr="00207B0A">
        <w:rPr>
          <w:rFonts w:ascii="Times New Roman" w:hAnsi="Times New Roman" w:cs="Times New Roman"/>
          <w:sz w:val="24"/>
          <w:szCs w:val="24"/>
        </w:rPr>
        <w:t>. In other words, the court implies not only terms which the parties must actually have had in mind but did not trouble to express, but also terms which the parties whether or not would have expressed if the question or the situation requiring the term, had been drawn to their attention”</w:t>
      </w:r>
      <w:r w:rsidR="009922C3" w:rsidRPr="00207B0A">
        <w:rPr>
          <w:rFonts w:ascii="Times New Roman" w:hAnsi="Times New Roman" w:cs="Times New Roman"/>
          <w:sz w:val="24"/>
          <w:szCs w:val="24"/>
        </w:rPr>
        <w:t>.</w:t>
      </w:r>
    </w:p>
    <w:p w:rsidR="009922C3" w:rsidRPr="00207B0A" w:rsidRDefault="009922C3" w:rsidP="002C787F">
      <w:pPr>
        <w:spacing w:after="0" w:line="240" w:lineRule="auto"/>
        <w:ind w:left="720"/>
        <w:jc w:val="both"/>
        <w:rPr>
          <w:rFonts w:ascii="Times New Roman" w:hAnsi="Times New Roman" w:cs="Times New Roman"/>
          <w:sz w:val="24"/>
          <w:szCs w:val="24"/>
        </w:rPr>
      </w:pPr>
    </w:p>
    <w:p w:rsidR="000E1466" w:rsidRDefault="009922C3" w:rsidP="000E1466">
      <w:pPr>
        <w:spacing w:after="0" w:line="360" w:lineRule="auto"/>
        <w:ind w:left="720"/>
        <w:jc w:val="both"/>
        <w:rPr>
          <w:rFonts w:ascii="Times New Roman" w:hAnsi="Times New Roman" w:cs="Times New Roman"/>
          <w:sz w:val="24"/>
          <w:szCs w:val="24"/>
        </w:rPr>
      </w:pPr>
      <w:r w:rsidRPr="00207B0A">
        <w:rPr>
          <w:rFonts w:ascii="Times New Roman" w:hAnsi="Times New Roman" w:cs="Times New Roman"/>
          <w:sz w:val="24"/>
          <w:szCs w:val="24"/>
        </w:rPr>
        <w:t>The practical test to be applied is that of the notorious</w:t>
      </w:r>
      <w:r w:rsidR="00D56815">
        <w:rPr>
          <w:rFonts w:ascii="Times New Roman" w:hAnsi="Times New Roman" w:cs="Times New Roman"/>
          <w:sz w:val="24"/>
          <w:szCs w:val="24"/>
        </w:rPr>
        <w:t xml:space="preserve"> by stander</w:t>
      </w:r>
      <w:r w:rsidRPr="00207B0A">
        <w:rPr>
          <w:rFonts w:ascii="Times New Roman" w:hAnsi="Times New Roman" w:cs="Times New Roman"/>
          <w:sz w:val="24"/>
          <w:szCs w:val="24"/>
        </w:rPr>
        <w:t xml:space="preserve"> as formulated by SCRUTTON </w:t>
      </w:r>
    </w:p>
    <w:p w:rsidR="009922C3" w:rsidRPr="00207B0A" w:rsidRDefault="009922C3" w:rsidP="000E1466">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LJ in the case of </w:t>
      </w:r>
      <w:r w:rsidRPr="00207B0A">
        <w:rPr>
          <w:rFonts w:ascii="Times New Roman" w:hAnsi="Times New Roman" w:cs="Times New Roman"/>
          <w:i/>
          <w:sz w:val="24"/>
          <w:szCs w:val="24"/>
        </w:rPr>
        <w:t xml:space="preserve">Reigate </w:t>
      </w:r>
      <w:r w:rsidRPr="00207B0A">
        <w:rPr>
          <w:rFonts w:ascii="Times New Roman" w:hAnsi="Times New Roman" w:cs="Times New Roman"/>
          <w:sz w:val="24"/>
          <w:szCs w:val="24"/>
        </w:rPr>
        <w:t xml:space="preserve">v </w:t>
      </w:r>
      <w:r w:rsidRPr="00207B0A">
        <w:rPr>
          <w:rFonts w:ascii="Times New Roman" w:hAnsi="Times New Roman" w:cs="Times New Roman"/>
          <w:i/>
          <w:sz w:val="24"/>
          <w:szCs w:val="24"/>
        </w:rPr>
        <w:t xml:space="preserve">Union Manufacturing Co </w:t>
      </w:r>
      <w:r w:rsidRPr="00207B0A">
        <w:rPr>
          <w:rFonts w:ascii="Times New Roman" w:hAnsi="Times New Roman" w:cs="Times New Roman"/>
          <w:sz w:val="24"/>
          <w:szCs w:val="24"/>
        </w:rPr>
        <w:t>(</w:t>
      </w:r>
      <w:r w:rsidRPr="00207B0A">
        <w:rPr>
          <w:rFonts w:ascii="Times New Roman" w:hAnsi="Times New Roman" w:cs="Times New Roman"/>
          <w:i/>
          <w:sz w:val="24"/>
          <w:szCs w:val="24"/>
        </w:rPr>
        <w:t>Ramsbttom</w:t>
      </w:r>
      <w:r w:rsidRPr="00207B0A">
        <w:rPr>
          <w:rFonts w:ascii="Times New Roman" w:hAnsi="Times New Roman" w:cs="Times New Roman"/>
          <w:sz w:val="24"/>
          <w:szCs w:val="24"/>
        </w:rPr>
        <w:t>) Ltd [1918] KB 592 (CA) at 605:</w:t>
      </w:r>
    </w:p>
    <w:p w:rsidR="00B01535" w:rsidRPr="00207B0A" w:rsidRDefault="009922C3" w:rsidP="009922C3">
      <w:pPr>
        <w:spacing w:after="0" w:line="240" w:lineRule="auto"/>
        <w:ind w:left="720"/>
        <w:jc w:val="both"/>
        <w:rPr>
          <w:rFonts w:ascii="Times New Roman" w:hAnsi="Times New Roman" w:cs="Times New Roman"/>
          <w:sz w:val="24"/>
          <w:szCs w:val="24"/>
        </w:rPr>
      </w:pPr>
      <w:r w:rsidRPr="00207B0A">
        <w:rPr>
          <w:rFonts w:ascii="Times New Roman" w:hAnsi="Times New Roman" w:cs="Times New Roman"/>
          <w:sz w:val="24"/>
          <w:szCs w:val="24"/>
        </w:rPr>
        <w:t>“A term can only be implied if it is necessary in the business sense to give efficacy to the contract, i.e. if it is such a term that it can confidently be said that if at the time the contract was being negotiated someone had said to the parties: ‘what will happen in such a case?’ they would both have replied: ‘Of course so and so will happen; we did not trouble to say that; it is too clear’”</w:t>
      </w:r>
      <w:r w:rsidR="00B01535" w:rsidRPr="00207B0A">
        <w:rPr>
          <w:rFonts w:ascii="Times New Roman" w:hAnsi="Times New Roman" w:cs="Times New Roman"/>
          <w:sz w:val="24"/>
          <w:szCs w:val="24"/>
        </w:rPr>
        <w:t>.</w:t>
      </w:r>
    </w:p>
    <w:p w:rsidR="00B01535" w:rsidRPr="00207B0A" w:rsidRDefault="00B01535" w:rsidP="009922C3">
      <w:pPr>
        <w:spacing w:after="0" w:line="240" w:lineRule="auto"/>
        <w:ind w:left="720"/>
        <w:jc w:val="both"/>
        <w:rPr>
          <w:rFonts w:ascii="Times New Roman" w:hAnsi="Times New Roman" w:cs="Times New Roman"/>
          <w:sz w:val="24"/>
          <w:szCs w:val="24"/>
        </w:rPr>
      </w:pPr>
    </w:p>
    <w:p w:rsidR="00651B44" w:rsidRPr="00207B0A" w:rsidRDefault="00B01535" w:rsidP="009922C3">
      <w:pPr>
        <w:spacing w:after="0" w:line="240" w:lineRule="auto"/>
        <w:ind w:left="720"/>
        <w:jc w:val="both"/>
        <w:rPr>
          <w:rFonts w:ascii="Times New Roman" w:hAnsi="Times New Roman" w:cs="Times New Roman"/>
          <w:sz w:val="24"/>
          <w:szCs w:val="24"/>
        </w:rPr>
      </w:pPr>
      <w:r w:rsidRPr="00207B0A">
        <w:rPr>
          <w:rFonts w:ascii="Times New Roman" w:hAnsi="Times New Roman" w:cs="Times New Roman"/>
          <w:sz w:val="24"/>
          <w:szCs w:val="24"/>
        </w:rPr>
        <w:t xml:space="preserve">The notorious bystander test was also recognised in </w:t>
      </w:r>
      <w:r w:rsidRPr="00207B0A">
        <w:rPr>
          <w:rFonts w:ascii="Times New Roman" w:hAnsi="Times New Roman" w:cs="Times New Roman"/>
          <w:i/>
          <w:sz w:val="24"/>
          <w:szCs w:val="24"/>
        </w:rPr>
        <w:t>Pan American World Airways Inc</w:t>
      </w:r>
      <w:r w:rsidRPr="00207B0A">
        <w:rPr>
          <w:rFonts w:ascii="Times New Roman" w:hAnsi="Times New Roman" w:cs="Times New Roman"/>
          <w:sz w:val="24"/>
          <w:szCs w:val="24"/>
        </w:rPr>
        <w:t xml:space="preserve"> v </w:t>
      </w:r>
      <w:r w:rsidRPr="00207B0A">
        <w:rPr>
          <w:rFonts w:ascii="Times New Roman" w:hAnsi="Times New Roman" w:cs="Times New Roman"/>
          <w:i/>
          <w:sz w:val="24"/>
          <w:szCs w:val="24"/>
        </w:rPr>
        <w:t>SA Fire &amp; Accident Ins Co Ltd</w:t>
      </w:r>
      <w:r w:rsidR="009922C3" w:rsidRPr="00207B0A">
        <w:rPr>
          <w:rFonts w:ascii="Times New Roman" w:hAnsi="Times New Roman" w:cs="Times New Roman"/>
          <w:sz w:val="24"/>
          <w:szCs w:val="24"/>
        </w:rPr>
        <w:t xml:space="preserve"> </w:t>
      </w:r>
      <w:r w:rsidR="00651B44" w:rsidRPr="00207B0A">
        <w:rPr>
          <w:rFonts w:ascii="Times New Roman" w:hAnsi="Times New Roman" w:cs="Times New Roman"/>
          <w:sz w:val="24"/>
          <w:szCs w:val="24"/>
        </w:rPr>
        <w:t>1963(3) SA 150(A) at 175 where RUMP</w:t>
      </w:r>
      <w:r w:rsidR="00D56815">
        <w:rPr>
          <w:rFonts w:ascii="Times New Roman" w:hAnsi="Times New Roman" w:cs="Times New Roman"/>
          <w:sz w:val="24"/>
          <w:szCs w:val="24"/>
        </w:rPr>
        <w:t>FF</w:t>
      </w:r>
      <w:r w:rsidR="00651B44" w:rsidRPr="00207B0A">
        <w:rPr>
          <w:rFonts w:ascii="Times New Roman" w:hAnsi="Times New Roman" w:cs="Times New Roman"/>
          <w:sz w:val="24"/>
          <w:szCs w:val="24"/>
        </w:rPr>
        <w:t xml:space="preserve"> JA </w:t>
      </w:r>
      <w:r w:rsidR="00D56815">
        <w:rPr>
          <w:rFonts w:ascii="Times New Roman" w:hAnsi="Times New Roman" w:cs="Times New Roman"/>
          <w:sz w:val="24"/>
          <w:szCs w:val="24"/>
        </w:rPr>
        <w:t>said</w:t>
      </w:r>
      <w:r w:rsidR="00651B44" w:rsidRPr="00207B0A">
        <w:rPr>
          <w:rFonts w:ascii="Times New Roman" w:hAnsi="Times New Roman" w:cs="Times New Roman"/>
          <w:sz w:val="24"/>
          <w:szCs w:val="24"/>
        </w:rPr>
        <w:t xml:space="preserve">, “when dealing with the problem of an implied term the first enquiry of course, is </w:t>
      </w:r>
      <w:r w:rsidR="00651B44" w:rsidRPr="00207B0A">
        <w:rPr>
          <w:rFonts w:ascii="Times New Roman" w:hAnsi="Times New Roman" w:cs="Times New Roman"/>
          <w:sz w:val="24"/>
          <w:szCs w:val="24"/>
        </w:rPr>
        <w:lastRenderedPageBreak/>
        <w:t>whether, regard being had to the express terms of the agreement, there is any room for imp</w:t>
      </w:r>
      <w:r w:rsidR="00D56815">
        <w:rPr>
          <w:rFonts w:ascii="Times New Roman" w:hAnsi="Times New Roman" w:cs="Times New Roman"/>
          <w:sz w:val="24"/>
          <w:szCs w:val="24"/>
        </w:rPr>
        <w:t>o</w:t>
      </w:r>
      <w:r w:rsidR="00651B44" w:rsidRPr="00207B0A">
        <w:rPr>
          <w:rFonts w:ascii="Times New Roman" w:hAnsi="Times New Roman" w:cs="Times New Roman"/>
          <w:sz w:val="24"/>
          <w:szCs w:val="24"/>
        </w:rPr>
        <w:t>rting the alleged implied term”.</w:t>
      </w:r>
    </w:p>
    <w:p w:rsidR="00651B44" w:rsidRPr="00207B0A" w:rsidRDefault="00651B44" w:rsidP="009922C3">
      <w:pPr>
        <w:spacing w:after="0" w:line="240" w:lineRule="auto"/>
        <w:ind w:left="720"/>
        <w:jc w:val="both"/>
        <w:rPr>
          <w:rFonts w:ascii="Times New Roman" w:hAnsi="Times New Roman" w:cs="Times New Roman"/>
          <w:sz w:val="24"/>
          <w:szCs w:val="24"/>
        </w:rPr>
      </w:pPr>
    </w:p>
    <w:p w:rsidR="000E1466" w:rsidRDefault="00651B44" w:rsidP="000E1466">
      <w:pPr>
        <w:spacing w:after="0" w:line="360" w:lineRule="auto"/>
        <w:ind w:left="720"/>
        <w:jc w:val="both"/>
        <w:rPr>
          <w:rFonts w:ascii="Times New Roman" w:hAnsi="Times New Roman" w:cs="Times New Roman"/>
          <w:sz w:val="24"/>
          <w:szCs w:val="24"/>
        </w:rPr>
      </w:pPr>
      <w:r w:rsidRPr="00207B0A">
        <w:rPr>
          <w:rFonts w:ascii="Times New Roman" w:hAnsi="Times New Roman" w:cs="Times New Roman"/>
          <w:sz w:val="24"/>
          <w:szCs w:val="24"/>
        </w:rPr>
        <w:t>Now, regard being had to the express terms of the agreement (exh 1), is the</w:t>
      </w:r>
      <w:r w:rsidR="00D56815">
        <w:rPr>
          <w:rFonts w:ascii="Times New Roman" w:hAnsi="Times New Roman" w:cs="Times New Roman"/>
          <w:sz w:val="24"/>
          <w:szCs w:val="24"/>
        </w:rPr>
        <w:t>re</w:t>
      </w:r>
      <w:r w:rsidRPr="00207B0A">
        <w:rPr>
          <w:rFonts w:ascii="Times New Roman" w:hAnsi="Times New Roman" w:cs="Times New Roman"/>
          <w:sz w:val="24"/>
          <w:szCs w:val="24"/>
        </w:rPr>
        <w:t xml:space="preserve"> room for </w:t>
      </w:r>
    </w:p>
    <w:p w:rsidR="008A2B1E" w:rsidRPr="00207B0A" w:rsidRDefault="00651B44" w:rsidP="000E1466">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imp</w:t>
      </w:r>
      <w:r w:rsidR="00D56815">
        <w:rPr>
          <w:rFonts w:ascii="Times New Roman" w:hAnsi="Times New Roman" w:cs="Times New Roman"/>
          <w:sz w:val="24"/>
          <w:szCs w:val="24"/>
        </w:rPr>
        <w:t>o</w:t>
      </w:r>
      <w:r w:rsidRPr="00207B0A">
        <w:rPr>
          <w:rFonts w:ascii="Times New Roman" w:hAnsi="Times New Roman" w:cs="Times New Roman"/>
          <w:sz w:val="24"/>
          <w:szCs w:val="24"/>
        </w:rPr>
        <w:t xml:space="preserve">rting the alleged implied term contended for by the defendant? In other words, in keeping with the concept that courts should not make contracts for the parties, can it be said </w:t>
      </w:r>
      <w:r w:rsidRPr="00207B0A">
        <w:rPr>
          <w:rFonts w:ascii="Times New Roman" w:hAnsi="Times New Roman" w:cs="Times New Roman"/>
          <w:i/>
          <w:sz w:val="24"/>
          <w:szCs w:val="24"/>
        </w:rPr>
        <w:t>in casu</w:t>
      </w:r>
      <w:r w:rsidRPr="00207B0A">
        <w:rPr>
          <w:rFonts w:ascii="Times New Roman" w:hAnsi="Times New Roman" w:cs="Times New Roman"/>
          <w:sz w:val="24"/>
          <w:szCs w:val="24"/>
        </w:rPr>
        <w:t xml:space="preserve"> that the alleged unexpressed provision of the contract d</w:t>
      </w:r>
      <w:r w:rsidR="00D56815">
        <w:rPr>
          <w:rFonts w:ascii="Times New Roman" w:hAnsi="Times New Roman" w:cs="Times New Roman"/>
          <w:sz w:val="24"/>
          <w:szCs w:val="24"/>
        </w:rPr>
        <w:t>e</w:t>
      </w:r>
      <w:r w:rsidRPr="00207B0A">
        <w:rPr>
          <w:rFonts w:ascii="Times New Roman" w:hAnsi="Times New Roman" w:cs="Times New Roman"/>
          <w:sz w:val="24"/>
          <w:szCs w:val="24"/>
        </w:rPr>
        <w:t>rives from the common intention of the parties</w:t>
      </w:r>
      <w:r w:rsidR="008A2B1E" w:rsidRPr="00207B0A">
        <w:rPr>
          <w:rFonts w:ascii="Times New Roman" w:hAnsi="Times New Roman" w:cs="Times New Roman"/>
          <w:sz w:val="24"/>
          <w:szCs w:val="24"/>
        </w:rPr>
        <w:t>? In proferring an answer to the foregoing enquiries the answer must certainly be in the negative.</w:t>
      </w:r>
    </w:p>
    <w:p w:rsidR="004C6FF4" w:rsidRPr="00207B0A" w:rsidRDefault="008A2B1E" w:rsidP="00651B44">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ab/>
        <w:t>Exhibit 1 has all the hallmarks of a sale agreement despite the fact that it does not spell out the word “sale”. It is trite that the requirements for a valid contract of sale are the price (</w:t>
      </w:r>
      <w:r w:rsidRPr="00207B0A">
        <w:rPr>
          <w:rFonts w:ascii="Times New Roman" w:hAnsi="Times New Roman" w:cs="Times New Roman"/>
          <w:i/>
          <w:sz w:val="24"/>
          <w:szCs w:val="24"/>
        </w:rPr>
        <w:t>pretium</w:t>
      </w:r>
      <w:r w:rsidRPr="00207B0A">
        <w:rPr>
          <w:rFonts w:ascii="Times New Roman" w:hAnsi="Times New Roman" w:cs="Times New Roman"/>
          <w:sz w:val="24"/>
          <w:szCs w:val="24"/>
        </w:rPr>
        <w:t>), the thing to be sold (</w:t>
      </w:r>
      <w:r w:rsidRPr="00207B0A">
        <w:rPr>
          <w:rFonts w:ascii="Times New Roman" w:hAnsi="Times New Roman" w:cs="Times New Roman"/>
          <w:i/>
          <w:sz w:val="24"/>
          <w:szCs w:val="24"/>
        </w:rPr>
        <w:t>merx</w:t>
      </w:r>
      <w:r w:rsidRPr="00207B0A">
        <w:rPr>
          <w:rFonts w:ascii="Times New Roman" w:hAnsi="Times New Roman" w:cs="Times New Roman"/>
          <w:sz w:val="24"/>
          <w:szCs w:val="24"/>
        </w:rPr>
        <w:t xml:space="preserve">) and the agreement or meeting of the minds. In </w:t>
      </w:r>
      <w:r w:rsidRPr="00207B0A">
        <w:rPr>
          <w:rFonts w:ascii="Times New Roman" w:hAnsi="Times New Roman" w:cs="Times New Roman"/>
          <w:i/>
          <w:sz w:val="24"/>
          <w:szCs w:val="24"/>
        </w:rPr>
        <w:t>casu</w:t>
      </w:r>
      <w:r w:rsidRPr="00207B0A">
        <w:rPr>
          <w:rFonts w:ascii="Times New Roman" w:hAnsi="Times New Roman" w:cs="Times New Roman"/>
          <w:sz w:val="24"/>
          <w:szCs w:val="24"/>
        </w:rPr>
        <w:t xml:space="preserve"> exh 1 stipulates that the plaintiff as customer </w:t>
      </w:r>
      <w:r w:rsidR="00B23D58" w:rsidRPr="00207B0A">
        <w:rPr>
          <w:rFonts w:ascii="Times New Roman" w:hAnsi="Times New Roman" w:cs="Times New Roman"/>
          <w:sz w:val="24"/>
          <w:szCs w:val="24"/>
        </w:rPr>
        <w:t>agreed to pa</w:t>
      </w:r>
      <w:r w:rsidR="00D56815">
        <w:rPr>
          <w:rFonts w:ascii="Times New Roman" w:hAnsi="Times New Roman" w:cs="Times New Roman"/>
          <w:sz w:val="24"/>
          <w:szCs w:val="24"/>
        </w:rPr>
        <w:t>y</w:t>
      </w:r>
      <w:r w:rsidR="00B23D58" w:rsidRPr="00207B0A">
        <w:rPr>
          <w:rFonts w:ascii="Times New Roman" w:hAnsi="Times New Roman" w:cs="Times New Roman"/>
          <w:sz w:val="24"/>
          <w:szCs w:val="24"/>
        </w:rPr>
        <w:t xml:space="preserve"> Z$2 750 000 000 000 as payment for 2 200 x 195 R</w:t>
      </w:r>
      <w:r w:rsidR="00D56815">
        <w:rPr>
          <w:rFonts w:ascii="Times New Roman" w:hAnsi="Times New Roman" w:cs="Times New Roman"/>
          <w:sz w:val="24"/>
          <w:szCs w:val="24"/>
        </w:rPr>
        <w:t>14</w:t>
      </w:r>
      <w:r w:rsidR="00B23D58" w:rsidRPr="00207B0A">
        <w:rPr>
          <w:rFonts w:ascii="Times New Roman" w:hAnsi="Times New Roman" w:cs="Times New Roman"/>
          <w:sz w:val="24"/>
          <w:szCs w:val="24"/>
        </w:rPr>
        <w:t xml:space="preserve"> tyres (new)</w:t>
      </w:r>
      <w:r w:rsidR="00D56815">
        <w:rPr>
          <w:rFonts w:ascii="Times New Roman" w:hAnsi="Times New Roman" w:cs="Times New Roman"/>
          <w:sz w:val="24"/>
          <w:szCs w:val="24"/>
        </w:rPr>
        <w:t>,</w:t>
      </w:r>
      <w:r w:rsidR="00B23D58" w:rsidRPr="00207B0A">
        <w:rPr>
          <w:rFonts w:ascii="Times New Roman" w:hAnsi="Times New Roman" w:cs="Times New Roman"/>
          <w:sz w:val="24"/>
          <w:szCs w:val="24"/>
        </w:rPr>
        <w:t xml:space="preserve"> defendant as sup</w:t>
      </w:r>
      <w:r w:rsidR="00CB30DE" w:rsidRPr="00207B0A">
        <w:rPr>
          <w:rFonts w:ascii="Times New Roman" w:hAnsi="Times New Roman" w:cs="Times New Roman"/>
          <w:sz w:val="24"/>
          <w:szCs w:val="24"/>
        </w:rPr>
        <w:t>p</w:t>
      </w:r>
      <w:r w:rsidR="00B23D58" w:rsidRPr="00207B0A">
        <w:rPr>
          <w:rFonts w:ascii="Times New Roman" w:hAnsi="Times New Roman" w:cs="Times New Roman"/>
          <w:sz w:val="24"/>
          <w:szCs w:val="24"/>
        </w:rPr>
        <w:t>lier pledged to utilize the prepayment for the sole purpose of securing the mentioned tyres and to deliver</w:t>
      </w:r>
      <w:r w:rsidR="00CB30DE" w:rsidRPr="00207B0A">
        <w:rPr>
          <w:rFonts w:ascii="Times New Roman" w:hAnsi="Times New Roman" w:cs="Times New Roman"/>
          <w:sz w:val="24"/>
          <w:szCs w:val="24"/>
        </w:rPr>
        <w:t xml:space="preserve"> them in 17 days time i.e. by 21</w:t>
      </w:r>
      <w:r w:rsidR="00CB30DE" w:rsidRPr="00207B0A">
        <w:rPr>
          <w:rFonts w:ascii="Times New Roman" w:hAnsi="Times New Roman" w:cs="Times New Roman"/>
          <w:sz w:val="24"/>
          <w:szCs w:val="24"/>
          <w:vertAlign w:val="superscript"/>
        </w:rPr>
        <w:t>st</w:t>
      </w:r>
      <w:r w:rsidR="00CB30DE" w:rsidRPr="00207B0A">
        <w:rPr>
          <w:rFonts w:ascii="Times New Roman" w:hAnsi="Times New Roman" w:cs="Times New Roman"/>
          <w:sz w:val="24"/>
          <w:szCs w:val="24"/>
        </w:rPr>
        <w:t xml:space="preserve"> March, 2008. Thus the price and the goods are clearly present and the parties signified their agreement by a</w:t>
      </w:r>
      <w:r w:rsidR="0085764F" w:rsidRPr="00207B0A">
        <w:rPr>
          <w:rFonts w:ascii="Times New Roman" w:hAnsi="Times New Roman" w:cs="Times New Roman"/>
          <w:sz w:val="24"/>
          <w:szCs w:val="24"/>
        </w:rPr>
        <w:t>ppending their respective signatures to the covenant.</w:t>
      </w:r>
      <w:r w:rsidR="00CB30DE" w:rsidRPr="00207B0A">
        <w:rPr>
          <w:rFonts w:ascii="Times New Roman" w:hAnsi="Times New Roman" w:cs="Times New Roman"/>
          <w:sz w:val="24"/>
          <w:szCs w:val="24"/>
        </w:rPr>
        <w:t xml:space="preserve"> </w:t>
      </w:r>
    </w:p>
    <w:p w:rsidR="00C04D91" w:rsidRPr="00207B0A" w:rsidRDefault="004C6FF4" w:rsidP="00651B44">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ab/>
        <w:t>In the pleadings de</w:t>
      </w:r>
      <w:r w:rsidR="00C56D44" w:rsidRPr="00207B0A">
        <w:rPr>
          <w:rFonts w:ascii="Times New Roman" w:hAnsi="Times New Roman" w:cs="Times New Roman"/>
          <w:sz w:val="24"/>
          <w:szCs w:val="24"/>
        </w:rPr>
        <w:t>fe</w:t>
      </w:r>
      <w:r w:rsidRPr="00207B0A">
        <w:rPr>
          <w:rFonts w:ascii="Times New Roman" w:hAnsi="Times New Roman" w:cs="Times New Roman"/>
          <w:sz w:val="24"/>
          <w:szCs w:val="24"/>
        </w:rPr>
        <w:t>ndant admitted that the agreement (exh 1) was one o</w:t>
      </w:r>
      <w:r w:rsidR="00C56D44" w:rsidRPr="00207B0A">
        <w:rPr>
          <w:rFonts w:ascii="Times New Roman" w:hAnsi="Times New Roman" w:cs="Times New Roman"/>
          <w:sz w:val="24"/>
          <w:szCs w:val="24"/>
        </w:rPr>
        <w:t>f</w:t>
      </w:r>
      <w:r w:rsidRPr="00207B0A">
        <w:rPr>
          <w:rFonts w:ascii="Times New Roman" w:hAnsi="Times New Roman" w:cs="Times New Roman"/>
          <w:sz w:val="24"/>
          <w:szCs w:val="24"/>
        </w:rPr>
        <w:t xml:space="preserve"> </w:t>
      </w:r>
      <w:r w:rsidR="00C56D44" w:rsidRPr="00207B0A">
        <w:rPr>
          <w:rFonts w:ascii="Times New Roman" w:hAnsi="Times New Roman" w:cs="Times New Roman"/>
          <w:sz w:val="24"/>
          <w:szCs w:val="24"/>
        </w:rPr>
        <w:t>s</w:t>
      </w:r>
      <w:r w:rsidRPr="00207B0A">
        <w:rPr>
          <w:rFonts w:ascii="Times New Roman" w:hAnsi="Times New Roman" w:cs="Times New Roman"/>
          <w:sz w:val="24"/>
          <w:szCs w:val="24"/>
        </w:rPr>
        <w:t>ale. In para(s) 4 and 6 of its summary of evidence the defendant referred to exh 1 as an “agreement of sale”. Also, when being cross-examined the defendant’s witness Patrick Makava conceded that he regarded the agreement as one of sale, This is the same person who represented the defendant when exh 1 was entered into!</w:t>
      </w:r>
    </w:p>
    <w:p w:rsidR="00C56D44" w:rsidRPr="00207B0A" w:rsidRDefault="00C04D91" w:rsidP="00651B44">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ab/>
        <w:t>Having found that the agreement was one of sale and it being common</w:t>
      </w:r>
      <w:r w:rsidR="00C56D44" w:rsidRPr="00207B0A">
        <w:rPr>
          <w:rFonts w:ascii="Times New Roman" w:hAnsi="Times New Roman" w:cs="Times New Roman"/>
          <w:sz w:val="24"/>
          <w:szCs w:val="24"/>
        </w:rPr>
        <w:t xml:space="preserve"> cause that the plaintiff fulfilled its part of the contract while the defendant breach its contractual obligation by failing to deliver the tyres, </w:t>
      </w:r>
      <w:r w:rsidR="00D56815">
        <w:rPr>
          <w:rFonts w:ascii="Times New Roman" w:hAnsi="Times New Roman" w:cs="Times New Roman"/>
          <w:sz w:val="24"/>
          <w:szCs w:val="24"/>
        </w:rPr>
        <w:t>it</w:t>
      </w:r>
      <w:r w:rsidR="00C56D44" w:rsidRPr="00207B0A">
        <w:rPr>
          <w:rFonts w:ascii="Times New Roman" w:hAnsi="Times New Roman" w:cs="Times New Roman"/>
          <w:sz w:val="24"/>
          <w:szCs w:val="24"/>
        </w:rPr>
        <w:t xml:space="preserve"> necessarily follows that the defendant is liable. It is idle and groundless for the defendant to urge the court to find a tacit contract between the plaintiff and Solution Motors. </w:t>
      </w:r>
    </w:p>
    <w:p w:rsidR="00F76876" w:rsidRPr="00207B0A" w:rsidRDefault="00C56D44"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 xml:space="preserve">The authorities cited above regarding tacit contract do not salvage the defendant’s cause for having regard to the express terms of the agreement, there is no room for importing the alleged implied term. To this end, the words of VAN WINSEN JA in </w:t>
      </w:r>
      <w:r w:rsidRPr="00207B0A">
        <w:rPr>
          <w:rFonts w:ascii="Times New Roman" w:hAnsi="Times New Roman" w:cs="Times New Roman"/>
          <w:i/>
          <w:sz w:val="24"/>
          <w:szCs w:val="24"/>
        </w:rPr>
        <w:t xml:space="preserve">SA Mutual Aid Society </w:t>
      </w:r>
      <w:r w:rsidRPr="00207B0A">
        <w:rPr>
          <w:rFonts w:ascii="Times New Roman" w:hAnsi="Times New Roman" w:cs="Times New Roman"/>
          <w:sz w:val="24"/>
          <w:szCs w:val="24"/>
        </w:rPr>
        <w:t>v</w:t>
      </w:r>
      <w:r w:rsidR="00D56815">
        <w:rPr>
          <w:rFonts w:ascii="Times New Roman" w:hAnsi="Times New Roman" w:cs="Times New Roman"/>
          <w:sz w:val="24"/>
          <w:szCs w:val="24"/>
        </w:rPr>
        <w:t xml:space="preserve"> </w:t>
      </w:r>
      <w:r w:rsidR="00D56815">
        <w:rPr>
          <w:rFonts w:ascii="Times New Roman" w:hAnsi="Times New Roman" w:cs="Times New Roman"/>
          <w:i/>
          <w:sz w:val="24"/>
          <w:szCs w:val="24"/>
        </w:rPr>
        <w:t>Cape Town Chamber of</w:t>
      </w:r>
      <w:r w:rsidRPr="00207B0A">
        <w:rPr>
          <w:rFonts w:ascii="Times New Roman" w:hAnsi="Times New Roman" w:cs="Times New Roman"/>
          <w:sz w:val="24"/>
          <w:szCs w:val="24"/>
        </w:rPr>
        <w:t xml:space="preserve"> </w:t>
      </w:r>
      <w:r w:rsidRPr="00207B0A">
        <w:rPr>
          <w:rFonts w:ascii="Times New Roman" w:hAnsi="Times New Roman" w:cs="Times New Roman"/>
          <w:i/>
          <w:sz w:val="24"/>
          <w:szCs w:val="24"/>
        </w:rPr>
        <w:t>Commerce</w:t>
      </w:r>
      <w:r w:rsidRPr="00207B0A">
        <w:rPr>
          <w:rFonts w:ascii="Times New Roman" w:hAnsi="Times New Roman" w:cs="Times New Roman"/>
          <w:sz w:val="24"/>
          <w:szCs w:val="24"/>
        </w:rPr>
        <w:t xml:space="preserve"> 1962(1) SA 598(A) at 615 are apposite to the facts of the instant case, namely, “where the parties have expressly agreed upon a term and given expression to that agreement in the written contract in unambiguous terms, no reference </w:t>
      </w:r>
      <w:r w:rsidRPr="00207B0A">
        <w:rPr>
          <w:rFonts w:ascii="Times New Roman" w:hAnsi="Times New Roman" w:cs="Times New Roman"/>
          <w:sz w:val="24"/>
          <w:szCs w:val="24"/>
        </w:rPr>
        <w:lastRenderedPageBreak/>
        <w:t xml:space="preserve">can be had to surrounding circumstances in order to subvert the meaning to be derived from a consideration of the language of the agreement”. </w:t>
      </w:r>
    </w:p>
    <w:p w:rsidR="00A14D00" w:rsidRPr="00207B0A" w:rsidRDefault="00F76876"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 xml:space="preserve">It is neither here nor there to argue that the plaintiff knew that the defendant was not in the business of tyres therefore the former entered into a tacit contract with Solution Motors. Ziyavaya’s evidence was clear that at the relevant period both parties were engaged in the Reserve Bank of Zimbabwe’s farm mechanisation programme of scotch-cart and wheel borrow making. Companies, were engaging in activities outside their core-business for survival. When Marozva told Makava that they were looking for tyres Makava said he had recently bought tyres for his project and could buy them on the plaintiff’s behalf from the same source. This culminated in drafting exh 1. He </w:t>
      </w:r>
      <w:r w:rsidR="006478B2">
        <w:rPr>
          <w:rFonts w:ascii="Times New Roman" w:hAnsi="Times New Roman" w:cs="Times New Roman"/>
          <w:sz w:val="24"/>
          <w:szCs w:val="24"/>
        </w:rPr>
        <w:t>denied</w:t>
      </w:r>
      <w:r w:rsidRPr="00207B0A">
        <w:rPr>
          <w:rFonts w:ascii="Times New Roman" w:hAnsi="Times New Roman" w:cs="Times New Roman"/>
          <w:sz w:val="24"/>
          <w:szCs w:val="24"/>
        </w:rPr>
        <w:t xml:space="preserve"> that Makava revealed the identity of Solution Motors. Solution Motors was there</w:t>
      </w:r>
      <w:r w:rsidR="006478B2">
        <w:rPr>
          <w:rFonts w:ascii="Times New Roman" w:hAnsi="Times New Roman" w:cs="Times New Roman"/>
          <w:sz w:val="24"/>
          <w:szCs w:val="24"/>
        </w:rPr>
        <w:t>fore</w:t>
      </w:r>
      <w:r w:rsidRPr="00207B0A">
        <w:rPr>
          <w:rFonts w:ascii="Times New Roman" w:hAnsi="Times New Roman" w:cs="Times New Roman"/>
          <w:sz w:val="24"/>
          <w:szCs w:val="24"/>
        </w:rPr>
        <w:t xml:space="preserve"> not known to the plaintiff. In the event</w:t>
      </w:r>
      <w:r w:rsidR="001722F2">
        <w:rPr>
          <w:rFonts w:ascii="Times New Roman" w:hAnsi="Times New Roman" w:cs="Times New Roman"/>
          <w:sz w:val="24"/>
          <w:szCs w:val="24"/>
        </w:rPr>
        <w:t>,</w:t>
      </w:r>
      <w:r w:rsidRPr="00207B0A">
        <w:rPr>
          <w:rFonts w:ascii="Times New Roman" w:hAnsi="Times New Roman" w:cs="Times New Roman"/>
          <w:sz w:val="24"/>
          <w:szCs w:val="24"/>
        </w:rPr>
        <w:t xml:space="preserve"> the averment of a </w:t>
      </w:r>
      <w:r w:rsidRPr="00207B0A">
        <w:rPr>
          <w:rFonts w:ascii="Times New Roman" w:hAnsi="Times New Roman" w:cs="Times New Roman"/>
          <w:i/>
          <w:sz w:val="24"/>
          <w:szCs w:val="24"/>
        </w:rPr>
        <w:t>stipulatio alteri</w:t>
      </w:r>
      <w:r w:rsidRPr="00207B0A">
        <w:rPr>
          <w:rFonts w:ascii="Times New Roman" w:hAnsi="Times New Roman" w:cs="Times New Roman"/>
          <w:sz w:val="24"/>
          <w:szCs w:val="24"/>
        </w:rPr>
        <w:t xml:space="preserve"> is unfounded. Makava in his evidence in chief alleged that he agreed with Marozva that the tyres would be sourced from a third party. But without Marozva’s </w:t>
      </w:r>
      <w:r w:rsidR="00EE20B4" w:rsidRPr="00207B0A">
        <w:rPr>
          <w:rFonts w:ascii="Times New Roman" w:hAnsi="Times New Roman" w:cs="Times New Roman"/>
          <w:sz w:val="24"/>
          <w:szCs w:val="24"/>
        </w:rPr>
        <w:t xml:space="preserve">testimony to that effect the available evidence does not support the averment. The stipulator and the promiser must intend to create a right for the third party to adopt and became a party </w:t>
      </w:r>
      <w:r w:rsidR="006478B2">
        <w:rPr>
          <w:rFonts w:ascii="Times New Roman" w:hAnsi="Times New Roman" w:cs="Times New Roman"/>
          <w:sz w:val="24"/>
          <w:szCs w:val="24"/>
        </w:rPr>
        <w:t>to</w:t>
      </w:r>
      <w:r w:rsidR="00EE20B4" w:rsidRPr="00207B0A">
        <w:rPr>
          <w:rFonts w:ascii="Times New Roman" w:hAnsi="Times New Roman" w:cs="Times New Roman"/>
          <w:sz w:val="24"/>
          <w:szCs w:val="24"/>
        </w:rPr>
        <w:t xml:space="preserve"> the contract. Until acceptance of the benefit by the third party takes place, the contract</w:t>
      </w:r>
      <w:r w:rsidR="008E6676" w:rsidRPr="00207B0A">
        <w:rPr>
          <w:rFonts w:ascii="Times New Roman" w:hAnsi="Times New Roman" w:cs="Times New Roman"/>
          <w:sz w:val="24"/>
          <w:szCs w:val="24"/>
        </w:rPr>
        <w:t xml:space="preserve"> remains one between the actual parties.</w:t>
      </w:r>
      <w:r w:rsidRPr="00207B0A">
        <w:rPr>
          <w:rFonts w:ascii="Times New Roman" w:hAnsi="Times New Roman" w:cs="Times New Roman"/>
          <w:sz w:val="24"/>
          <w:szCs w:val="24"/>
        </w:rPr>
        <w:t xml:space="preserve"> </w:t>
      </w:r>
    </w:p>
    <w:p w:rsidR="008818F3" w:rsidRPr="00207B0A" w:rsidRDefault="00A14D00"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 xml:space="preserve">In the instant case, there is no indication from the plaintiff’s evidence that either the defendant undertook to enter into a contract with Solution Motors for the benefit of the plaintiff or that the plaintiff, when Solution Motors emerged onto the scene, accepted the benefit in such a manner warranting either </w:t>
      </w:r>
      <w:r w:rsidRPr="00207B0A">
        <w:rPr>
          <w:rFonts w:ascii="Times New Roman" w:hAnsi="Times New Roman" w:cs="Times New Roman"/>
          <w:i/>
          <w:sz w:val="24"/>
          <w:szCs w:val="24"/>
        </w:rPr>
        <w:t>stipulatio</w:t>
      </w:r>
      <w:r w:rsidRPr="00207B0A">
        <w:rPr>
          <w:rFonts w:ascii="Times New Roman" w:hAnsi="Times New Roman" w:cs="Times New Roman"/>
          <w:sz w:val="24"/>
          <w:szCs w:val="24"/>
        </w:rPr>
        <w:t xml:space="preserve"> </w:t>
      </w:r>
      <w:r w:rsidRPr="00207B0A">
        <w:rPr>
          <w:rFonts w:ascii="Times New Roman" w:hAnsi="Times New Roman" w:cs="Times New Roman"/>
          <w:i/>
          <w:sz w:val="24"/>
          <w:szCs w:val="24"/>
        </w:rPr>
        <w:t>alteri</w:t>
      </w:r>
      <w:r w:rsidR="0013464A" w:rsidRPr="00207B0A">
        <w:rPr>
          <w:rFonts w:ascii="Times New Roman" w:hAnsi="Times New Roman" w:cs="Times New Roman"/>
          <w:sz w:val="24"/>
          <w:szCs w:val="24"/>
        </w:rPr>
        <w:t xml:space="preserve"> or novation as contended for by the defendant. On the contrary, the evidence reveals that the plaintiff wrote exh 6 to the defendant attaching exh(s) 4 and 5 (letters by Solution Motors to the plaintiff respectively announcing that they were the defendant’s suppliers and would deliver 200 tyres by 30 July, 2008) directing that the defendant deal directly with its suppliers. This conduct is far from acceptance of any benefit accruing from the contract between the defendant and Solution Motors. This conduct by the plaintiff is also not in sync with the defendant’s false averment that the plaintiff directly corresponded with the supplier</w:t>
      </w:r>
      <w:r w:rsidR="008818F3" w:rsidRPr="00207B0A">
        <w:rPr>
          <w:rFonts w:ascii="Times New Roman" w:hAnsi="Times New Roman" w:cs="Times New Roman"/>
          <w:sz w:val="24"/>
          <w:szCs w:val="24"/>
        </w:rPr>
        <w:t xml:space="preserve"> thereby discharging the defendant from any liability under the original contract, thus leading to a novation. If a party directly corresponded with another, it denotes a two way process. </w:t>
      </w:r>
      <w:r w:rsidR="008818F3" w:rsidRPr="00207B0A">
        <w:rPr>
          <w:rFonts w:ascii="Times New Roman" w:hAnsi="Times New Roman" w:cs="Times New Roman"/>
          <w:i/>
          <w:sz w:val="24"/>
          <w:szCs w:val="24"/>
        </w:rPr>
        <w:t>In casu</w:t>
      </w:r>
      <w:r w:rsidR="008818F3" w:rsidRPr="00207B0A">
        <w:rPr>
          <w:rFonts w:ascii="Times New Roman" w:hAnsi="Times New Roman" w:cs="Times New Roman"/>
          <w:sz w:val="24"/>
          <w:szCs w:val="24"/>
        </w:rPr>
        <w:t xml:space="preserve"> the plaintiff only received the two letters (exh(s) 4 and</w:t>
      </w:r>
      <w:r w:rsidR="006478B2">
        <w:rPr>
          <w:rFonts w:ascii="Times New Roman" w:hAnsi="Times New Roman" w:cs="Times New Roman"/>
          <w:sz w:val="24"/>
          <w:szCs w:val="24"/>
        </w:rPr>
        <w:t xml:space="preserve"> 5</w:t>
      </w:r>
      <w:r w:rsidR="008818F3" w:rsidRPr="00207B0A">
        <w:rPr>
          <w:rFonts w:ascii="Times New Roman" w:hAnsi="Times New Roman" w:cs="Times New Roman"/>
          <w:sz w:val="24"/>
          <w:szCs w:val="24"/>
        </w:rPr>
        <w:t>) from Solution Motors which the plaintiff never responded to but sent to the defendant. There was therefore no correspondence between the two, let alone direct correspondence, neither was there any novation.</w:t>
      </w:r>
    </w:p>
    <w:p w:rsidR="00BD7415" w:rsidRPr="00207B0A" w:rsidRDefault="008818F3"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lastRenderedPageBreak/>
        <w:t>The receipt of 200 tyres by the plaintiff from Solution Motors is of no moment. Solution Motors effected this delivery to the plaintiff in fulfilment of its obligation pursuant to exh 8 an acknowledgement of debt by it to the defendant – undertaking t</w:t>
      </w:r>
      <w:r w:rsidR="006478B2">
        <w:rPr>
          <w:rFonts w:ascii="Times New Roman" w:hAnsi="Times New Roman" w:cs="Times New Roman"/>
          <w:sz w:val="24"/>
          <w:szCs w:val="24"/>
        </w:rPr>
        <w:t>o</w:t>
      </w:r>
      <w:r w:rsidRPr="00207B0A">
        <w:rPr>
          <w:rFonts w:ascii="Times New Roman" w:hAnsi="Times New Roman" w:cs="Times New Roman"/>
          <w:sz w:val="24"/>
          <w:szCs w:val="24"/>
        </w:rPr>
        <w:t xml:space="preserve"> deliver the 2 200 tyres. There is no legal principle that disallows a debtor from directing a third party to pay the debtor’s creditor on its behalf. Also, the fact of the plaintiff’s director attending the pre-trial conference in which the defendant was suing Solution Motors can never be an event</w:t>
      </w:r>
      <w:r w:rsidR="008F3C1E" w:rsidRPr="00207B0A">
        <w:rPr>
          <w:rFonts w:ascii="Times New Roman" w:hAnsi="Times New Roman" w:cs="Times New Roman"/>
          <w:sz w:val="24"/>
          <w:szCs w:val="24"/>
        </w:rPr>
        <w:t xml:space="preserve"> warranting the conclusion that the plaintiff entered into a tacit contract with Solution Motors. It is simply irrelevant</w:t>
      </w:r>
      <w:r w:rsidR="00BD7415" w:rsidRPr="00207B0A">
        <w:rPr>
          <w:rFonts w:ascii="Times New Roman" w:hAnsi="Times New Roman" w:cs="Times New Roman"/>
          <w:sz w:val="24"/>
          <w:szCs w:val="24"/>
        </w:rPr>
        <w:t>.</w:t>
      </w:r>
    </w:p>
    <w:p w:rsidR="00FC1D47" w:rsidRPr="00207B0A" w:rsidRDefault="00BD7415"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Also, exh</w:t>
      </w:r>
      <w:r w:rsidR="00FC1D47" w:rsidRPr="00207B0A">
        <w:rPr>
          <w:rFonts w:ascii="Times New Roman" w:hAnsi="Times New Roman" w:cs="Times New Roman"/>
          <w:sz w:val="24"/>
          <w:szCs w:val="24"/>
        </w:rPr>
        <w:t xml:space="preserve"> 3 is a letter written by the defendant to the plaintiff to “assure you that we will deliver your tyres” It does not say Solution Motors will deliver your tyres. There is therefore no room for </w:t>
      </w:r>
      <w:r w:rsidR="00FC1D47" w:rsidRPr="00207B0A">
        <w:rPr>
          <w:rFonts w:ascii="Times New Roman" w:hAnsi="Times New Roman" w:cs="Times New Roman"/>
          <w:i/>
          <w:sz w:val="24"/>
          <w:szCs w:val="24"/>
        </w:rPr>
        <w:t>stipulation</w:t>
      </w:r>
      <w:r w:rsidR="00FC1D47" w:rsidRPr="00207B0A">
        <w:rPr>
          <w:rFonts w:ascii="Times New Roman" w:hAnsi="Times New Roman" w:cs="Times New Roman"/>
          <w:sz w:val="24"/>
          <w:szCs w:val="24"/>
        </w:rPr>
        <w:t xml:space="preserve"> or tacit contract as alleged.</w:t>
      </w:r>
    </w:p>
    <w:p w:rsidR="00FC1D47" w:rsidRPr="00207B0A" w:rsidRDefault="00FC1D47"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The fact that the defendant sued Solution Motors</w:t>
      </w:r>
      <w:r w:rsidR="00665A5F">
        <w:rPr>
          <w:rFonts w:ascii="Times New Roman" w:hAnsi="Times New Roman" w:cs="Times New Roman"/>
          <w:sz w:val="24"/>
          <w:szCs w:val="24"/>
        </w:rPr>
        <w:t xml:space="preserve"> </w:t>
      </w:r>
      <w:r w:rsidR="00665A5F" w:rsidRPr="00207B0A">
        <w:rPr>
          <w:rFonts w:ascii="Times New Roman" w:hAnsi="Times New Roman" w:cs="Times New Roman"/>
          <w:i/>
          <w:sz w:val="24"/>
          <w:szCs w:val="24"/>
        </w:rPr>
        <w:t>inter alia</w:t>
      </w:r>
      <w:r w:rsidR="00665A5F" w:rsidRPr="00207B0A">
        <w:rPr>
          <w:rFonts w:ascii="Times New Roman" w:hAnsi="Times New Roman" w:cs="Times New Roman"/>
          <w:sz w:val="24"/>
          <w:szCs w:val="24"/>
        </w:rPr>
        <w:t xml:space="preserve"> for delivery </w:t>
      </w:r>
      <w:r w:rsidR="00665A5F">
        <w:rPr>
          <w:rFonts w:ascii="Times New Roman" w:hAnsi="Times New Roman" w:cs="Times New Roman"/>
          <w:sz w:val="24"/>
          <w:szCs w:val="24"/>
        </w:rPr>
        <w:t>of</w:t>
      </w:r>
      <w:r w:rsidR="00665A5F" w:rsidRPr="00207B0A">
        <w:rPr>
          <w:rFonts w:ascii="Times New Roman" w:hAnsi="Times New Roman" w:cs="Times New Roman"/>
          <w:sz w:val="24"/>
          <w:szCs w:val="24"/>
        </w:rPr>
        <w:t xml:space="preserve"> 2000 </w:t>
      </w:r>
      <w:r w:rsidRPr="00207B0A">
        <w:rPr>
          <w:rFonts w:ascii="Times New Roman" w:hAnsi="Times New Roman" w:cs="Times New Roman"/>
          <w:sz w:val="24"/>
          <w:szCs w:val="24"/>
        </w:rPr>
        <w:t xml:space="preserve"> in case number HC 6016/08 wherein the defendant in para 3 of its declaration states:-</w:t>
      </w:r>
    </w:p>
    <w:p w:rsidR="00FC1D47" w:rsidRPr="00207B0A" w:rsidRDefault="00FC1D47"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w:t>
      </w:r>
      <w:r w:rsidRPr="00207B0A">
        <w:rPr>
          <w:rFonts w:ascii="Times New Roman" w:hAnsi="Times New Roman" w:cs="Times New Roman"/>
          <w:sz w:val="24"/>
          <w:szCs w:val="24"/>
          <w:u w:val="single"/>
        </w:rPr>
        <w:t>CAUSE OF ACTION</w:t>
      </w:r>
    </w:p>
    <w:p w:rsidR="00B2056B" w:rsidRPr="00207B0A" w:rsidRDefault="00FC1D47"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3.</w:t>
      </w:r>
      <w:r w:rsidRPr="00207B0A">
        <w:rPr>
          <w:rFonts w:ascii="Times New Roman" w:hAnsi="Times New Roman" w:cs="Times New Roman"/>
          <w:sz w:val="24"/>
          <w:szCs w:val="24"/>
        </w:rPr>
        <w:tab/>
        <w:t xml:space="preserve">This action arises from the failure by the defendant to fulfil its obligations in terms of an Agreement of Sale of tyres between itself and the plaintiff (the defendant </w:t>
      </w:r>
      <w:r w:rsidRPr="00207B0A">
        <w:rPr>
          <w:rFonts w:ascii="Times New Roman" w:hAnsi="Times New Roman" w:cs="Times New Roman"/>
          <w:i/>
          <w:sz w:val="24"/>
          <w:szCs w:val="24"/>
        </w:rPr>
        <w:t>in casu</w:t>
      </w:r>
      <w:r w:rsidRPr="00207B0A">
        <w:rPr>
          <w:rFonts w:ascii="Times New Roman" w:hAnsi="Times New Roman" w:cs="Times New Roman"/>
          <w:sz w:val="24"/>
          <w:szCs w:val="24"/>
        </w:rPr>
        <w:t xml:space="preserve">) and the subsequent acknowledgment of debt signed by the defendant,” puts paid to the defendant’s contention that exh 1 was not a sale agreement, that there was a tacit contract between the plaintiff and Solution Motors, and that there was </w:t>
      </w:r>
      <w:r w:rsidRPr="00207B0A">
        <w:rPr>
          <w:rFonts w:ascii="Times New Roman" w:hAnsi="Times New Roman" w:cs="Times New Roman"/>
          <w:i/>
          <w:sz w:val="24"/>
          <w:szCs w:val="24"/>
        </w:rPr>
        <w:t>stipulatio</w:t>
      </w:r>
      <w:r w:rsidRPr="00207B0A">
        <w:rPr>
          <w:rFonts w:ascii="Times New Roman" w:hAnsi="Times New Roman" w:cs="Times New Roman"/>
          <w:sz w:val="24"/>
          <w:szCs w:val="24"/>
        </w:rPr>
        <w:t xml:space="preserve"> or novation.</w:t>
      </w:r>
    </w:p>
    <w:p w:rsidR="00B2056B" w:rsidRPr="00207B0A" w:rsidRDefault="00B2056B"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Makava, under cross-examination admitted that when the defendant sued Solution Motors, the defendant did not sue on the plaintiff’s behalf neither did it get power of attorney from the plaintiff to institute that suit. Why would the defendant sue in its personal capacity if the debt was owed to the plaintiff?</w:t>
      </w:r>
    </w:p>
    <w:p w:rsidR="00643086" w:rsidRPr="00207B0A" w:rsidRDefault="00B2056B" w:rsidP="00C56D44">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 xml:space="preserve">The </w:t>
      </w:r>
      <w:r w:rsidRPr="00207B0A">
        <w:rPr>
          <w:rFonts w:ascii="Times New Roman" w:hAnsi="Times New Roman" w:cs="Times New Roman"/>
          <w:i/>
          <w:sz w:val="24"/>
          <w:szCs w:val="24"/>
        </w:rPr>
        <w:t>contra proferentem</w:t>
      </w:r>
      <w:r w:rsidRPr="00207B0A">
        <w:rPr>
          <w:rFonts w:ascii="Times New Roman" w:hAnsi="Times New Roman" w:cs="Times New Roman"/>
          <w:sz w:val="24"/>
          <w:szCs w:val="24"/>
        </w:rPr>
        <w:t xml:space="preserve"> rule alleged by the defendant which requires a written document to be construed against the drafter</w:t>
      </w:r>
      <w:r w:rsidR="00643086" w:rsidRPr="00207B0A">
        <w:rPr>
          <w:rFonts w:ascii="Times New Roman" w:hAnsi="Times New Roman" w:cs="Times New Roman"/>
          <w:sz w:val="24"/>
          <w:szCs w:val="24"/>
        </w:rPr>
        <w:t xml:space="preserve"> on the ground that it was for him to express himself in plain terms is invoked only where there is ambiguity in the use of a word or choice of expression leaving one unable to decide which of two meanings is correct. In </w:t>
      </w:r>
      <w:r w:rsidR="00643086" w:rsidRPr="00207B0A">
        <w:rPr>
          <w:rFonts w:ascii="Times New Roman" w:hAnsi="Times New Roman" w:cs="Times New Roman"/>
          <w:i/>
          <w:sz w:val="24"/>
          <w:szCs w:val="24"/>
        </w:rPr>
        <w:t xml:space="preserve">Cole </w:t>
      </w:r>
      <w:r w:rsidR="00643086" w:rsidRPr="00207B0A">
        <w:rPr>
          <w:rFonts w:ascii="Times New Roman" w:hAnsi="Times New Roman" w:cs="Times New Roman"/>
          <w:sz w:val="24"/>
          <w:szCs w:val="24"/>
        </w:rPr>
        <w:t xml:space="preserve">v </w:t>
      </w:r>
      <w:r w:rsidR="00643086" w:rsidRPr="00207B0A">
        <w:rPr>
          <w:rFonts w:ascii="Times New Roman" w:hAnsi="Times New Roman" w:cs="Times New Roman"/>
          <w:i/>
          <w:sz w:val="24"/>
          <w:szCs w:val="24"/>
        </w:rPr>
        <w:t>Accident Assurance Co Ltd</w:t>
      </w:r>
      <w:r w:rsidR="00643086" w:rsidRPr="00207B0A">
        <w:rPr>
          <w:rFonts w:ascii="Times New Roman" w:hAnsi="Times New Roman" w:cs="Times New Roman"/>
          <w:sz w:val="24"/>
          <w:szCs w:val="24"/>
        </w:rPr>
        <w:t xml:space="preserve"> (1889) 5 TLR 736 at 737 LINDLEY LJ said,</w:t>
      </w:r>
    </w:p>
    <w:p w:rsidR="00643086" w:rsidRPr="00207B0A" w:rsidRDefault="00643086" w:rsidP="00643086">
      <w:pPr>
        <w:spacing w:after="0" w:line="240" w:lineRule="auto"/>
        <w:ind w:left="720" w:firstLine="105"/>
        <w:jc w:val="both"/>
        <w:rPr>
          <w:rFonts w:ascii="Times New Roman" w:hAnsi="Times New Roman" w:cs="Times New Roman"/>
          <w:sz w:val="24"/>
          <w:szCs w:val="24"/>
        </w:rPr>
      </w:pPr>
      <w:r w:rsidRPr="00207B0A">
        <w:rPr>
          <w:rFonts w:ascii="Times New Roman" w:hAnsi="Times New Roman" w:cs="Times New Roman"/>
          <w:sz w:val="24"/>
          <w:szCs w:val="24"/>
        </w:rPr>
        <w:t xml:space="preserve">“…. One must not use the rule to create the ambiguity – </w:t>
      </w:r>
      <w:r w:rsidR="006478B2">
        <w:rPr>
          <w:rFonts w:ascii="Times New Roman" w:hAnsi="Times New Roman" w:cs="Times New Roman"/>
          <w:sz w:val="24"/>
          <w:szCs w:val="24"/>
        </w:rPr>
        <w:t>o</w:t>
      </w:r>
      <w:r w:rsidRPr="00207B0A">
        <w:rPr>
          <w:rFonts w:ascii="Times New Roman" w:hAnsi="Times New Roman" w:cs="Times New Roman"/>
          <w:sz w:val="24"/>
          <w:szCs w:val="24"/>
        </w:rPr>
        <w:t>ne must find the ambiguity first”.</w:t>
      </w:r>
    </w:p>
    <w:p w:rsidR="00643086" w:rsidRPr="00207B0A" w:rsidRDefault="00643086" w:rsidP="00643086">
      <w:pPr>
        <w:spacing w:after="0" w:line="240" w:lineRule="auto"/>
        <w:ind w:left="720" w:firstLine="105"/>
        <w:jc w:val="both"/>
        <w:rPr>
          <w:rFonts w:ascii="Times New Roman" w:hAnsi="Times New Roman" w:cs="Times New Roman"/>
          <w:sz w:val="24"/>
          <w:szCs w:val="24"/>
        </w:rPr>
      </w:pPr>
    </w:p>
    <w:p w:rsidR="000E1466" w:rsidRDefault="00643086" w:rsidP="000E1466">
      <w:pPr>
        <w:spacing w:after="0" w:line="360" w:lineRule="auto"/>
        <w:ind w:left="720" w:firstLine="105"/>
        <w:jc w:val="both"/>
        <w:rPr>
          <w:rFonts w:ascii="Times New Roman" w:hAnsi="Times New Roman" w:cs="Times New Roman"/>
          <w:sz w:val="24"/>
          <w:szCs w:val="24"/>
        </w:rPr>
      </w:pPr>
      <w:r w:rsidRPr="00207B0A">
        <w:rPr>
          <w:rFonts w:ascii="Times New Roman" w:hAnsi="Times New Roman" w:cs="Times New Roman"/>
          <w:sz w:val="24"/>
          <w:szCs w:val="24"/>
        </w:rPr>
        <w:t xml:space="preserve">In </w:t>
      </w:r>
      <w:r w:rsidRPr="00207B0A">
        <w:rPr>
          <w:rFonts w:ascii="Times New Roman" w:hAnsi="Times New Roman" w:cs="Times New Roman"/>
          <w:i/>
          <w:sz w:val="24"/>
          <w:szCs w:val="24"/>
        </w:rPr>
        <w:t>casu</w:t>
      </w:r>
      <w:r w:rsidRPr="00207B0A">
        <w:rPr>
          <w:rFonts w:ascii="Times New Roman" w:hAnsi="Times New Roman" w:cs="Times New Roman"/>
          <w:sz w:val="24"/>
          <w:szCs w:val="24"/>
        </w:rPr>
        <w:t xml:space="preserve"> I would say that by trying to invoke the rule, the de</w:t>
      </w:r>
      <w:r w:rsidR="00B87288" w:rsidRPr="00207B0A">
        <w:rPr>
          <w:rFonts w:ascii="Times New Roman" w:hAnsi="Times New Roman" w:cs="Times New Roman"/>
          <w:sz w:val="24"/>
          <w:szCs w:val="24"/>
        </w:rPr>
        <w:t>f</w:t>
      </w:r>
      <w:r w:rsidRPr="00207B0A">
        <w:rPr>
          <w:rFonts w:ascii="Times New Roman" w:hAnsi="Times New Roman" w:cs="Times New Roman"/>
          <w:sz w:val="24"/>
          <w:szCs w:val="24"/>
        </w:rPr>
        <w:t xml:space="preserve">endant was trying to use </w:t>
      </w:r>
    </w:p>
    <w:p w:rsidR="002D63B2" w:rsidRPr="00207B0A" w:rsidRDefault="00643086" w:rsidP="000E1466">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lastRenderedPageBreak/>
        <w:t>the rule to create the ambiguity following failure to find the ambiguity first. The ru</w:t>
      </w:r>
      <w:r w:rsidR="00B87288" w:rsidRPr="00207B0A">
        <w:rPr>
          <w:rFonts w:ascii="Times New Roman" w:hAnsi="Times New Roman" w:cs="Times New Roman"/>
          <w:sz w:val="24"/>
          <w:szCs w:val="24"/>
        </w:rPr>
        <w:t>l</w:t>
      </w:r>
      <w:r w:rsidRPr="00207B0A">
        <w:rPr>
          <w:rFonts w:ascii="Times New Roman" w:hAnsi="Times New Roman" w:cs="Times New Roman"/>
          <w:sz w:val="24"/>
          <w:szCs w:val="24"/>
        </w:rPr>
        <w:t xml:space="preserve">e </w:t>
      </w:r>
      <w:r w:rsidR="00B87288" w:rsidRPr="00207B0A">
        <w:rPr>
          <w:rFonts w:ascii="Times New Roman" w:hAnsi="Times New Roman" w:cs="Times New Roman"/>
          <w:sz w:val="24"/>
          <w:szCs w:val="24"/>
        </w:rPr>
        <w:t>i</w:t>
      </w:r>
      <w:r w:rsidRPr="00207B0A">
        <w:rPr>
          <w:rFonts w:ascii="Times New Roman" w:hAnsi="Times New Roman" w:cs="Times New Roman"/>
          <w:sz w:val="24"/>
          <w:szCs w:val="24"/>
        </w:rPr>
        <w:t>s accordingly inapplicable in the instant case for exh 1 supported by the rest of the ind</w:t>
      </w:r>
      <w:r w:rsidR="00B87288" w:rsidRPr="00207B0A">
        <w:rPr>
          <w:rFonts w:ascii="Times New Roman" w:hAnsi="Times New Roman" w:cs="Times New Roman"/>
          <w:sz w:val="24"/>
          <w:szCs w:val="24"/>
        </w:rPr>
        <w:t>i</w:t>
      </w:r>
      <w:r w:rsidRPr="00207B0A">
        <w:rPr>
          <w:rFonts w:ascii="Times New Roman" w:hAnsi="Times New Roman" w:cs="Times New Roman"/>
          <w:sz w:val="24"/>
          <w:szCs w:val="24"/>
        </w:rPr>
        <w:t xml:space="preserve">cia </w:t>
      </w:r>
      <w:r w:rsidR="00B87288" w:rsidRPr="00207B0A">
        <w:rPr>
          <w:rFonts w:ascii="Times New Roman" w:hAnsi="Times New Roman" w:cs="Times New Roman"/>
          <w:sz w:val="24"/>
          <w:szCs w:val="24"/>
        </w:rPr>
        <w:t xml:space="preserve">alluded to </w:t>
      </w:r>
      <w:r w:rsidR="00B87288" w:rsidRPr="00207B0A">
        <w:rPr>
          <w:rFonts w:ascii="Times New Roman" w:hAnsi="Times New Roman" w:cs="Times New Roman"/>
          <w:i/>
          <w:sz w:val="24"/>
          <w:szCs w:val="24"/>
        </w:rPr>
        <w:t>supra</w:t>
      </w:r>
      <w:r w:rsidR="00B87288" w:rsidRPr="00207B0A">
        <w:rPr>
          <w:rFonts w:ascii="Times New Roman" w:hAnsi="Times New Roman" w:cs="Times New Roman"/>
          <w:sz w:val="24"/>
          <w:szCs w:val="24"/>
        </w:rPr>
        <w:t xml:space="preserve"> admits of no ambiguity.</w:t>
      </w:r>
      <w:r w:rsidRPr="00207B0A">
        <w:rPr>
          <w:rFonts w:ascii="Times New Roman" w:hAnsi="Times New Roman" w:cs="Times New Roman"/>
          <w:sz w:val="24"/>
          <w:szCs w:val="24"/>
        </w:rPr>
        <w:t xml:space="preserve"> </w:t>
      </w:r>
    </w:p>
    <w:p w:rsidR="0049529B" w:rsidRPr="00207B0A" w:rsidRDefault="002D63B2" w:rsidP="002D63B2">
      <w:pPr>
        <w:spacing w:after="0" w:line="360" w:lineRule="auto"/>
        <w:ind w:firstLine="720"/>
        <w:jc w:val="both"/>
        <w:rPr>
          <w:rFonts w:ascii="Times New Roman" w:hAnsi="Times New Roman" w:cs="Times New Roman"/>
          <w:sz w:val="24"/>
          <w:szCs w:val="24"/>
        </w:rPr>
      </w:pPr>
      <w:r w:rsidRPr="00207B0A">
        <w:rPr>
          <w:rFonts w:ascii="Times New Roman" w:hAnsi="Times New Roman" w:cs="Times New Roman"/>
          <w:sz w:val="24"/>
          <w:szCs w:val="24"/>
        </w:rPr>
        <w:t>In the result I find that the plaintiff did not know that the defendant was reliant upon a third party for the delivery of the tyres – the parties concluded an agreement of sale</w:t>
      </w:r>
      <w:r w:rsidR="0049529B" w:rsidRPr="00207B0A">
        <w:rPr>
          <w:rFonts w:ascii="Times New Roman" w:hAnsi="Times New Roman" w:cs="Times New Roman"/>
          <w:sz w:val="24"/>
          <w:szCs w:val="24"/>
        </w:rPr>
        <w:t xml:space="preserve"> which the defendant breached. The defendant is therefore liable to the plaintiff for the delivery of the 2000 tyres in the circumstances.</w:t>
      </w:r>
    </w:p>
    <w:p w:rsidR="0049529B" w:rsidRPr="00207B0A" w:rsidRDefault="0049529B" w:rsidP="0049529B">
      <w:pPr>
        <w:spacing w:after="0" w:line="240" w:lineRule="auto"/>
        <w:jc w:val="both"/>
        <w:rPr>
          <w:rFonts w:ascii="Times New Roman" w:hAnsi="Times New Roman" w:cs="Times New Roman"/>
          <w:sz w:val="24"/>
          <w:szCs w:val="24"/>
        </w:rPr>
      </w:pPr>
      <w:r w:rsidRPr="00207B0A">
        <w:rPr>
          <w:rFonts w:ascii="Times New Roman" w:hAnsi="Times New Roman" w:cs="Times New Roman"/>
          <w:sz w:val="24"/>
          <w:szCs w:val="24"/>
        </w:rPr>
        <w:t>WHETHER OR NOT SPECIFIC PERFORMANCE WOULD BE AN APPROPRIATE REMEDY</w:t>
      </w:r>
    </w:p>
    <w:p w:rsidR="0049529B" w:rsidRPr="00207B0A" w:rsidRDefault="0049529B" w:rsidP="0049529B">
      <w:pPr>
        <w:spacing w:after="0" w:line="240" w:lineRule="auto"/>
        <w:jc w:val="both"/>
        <w:rPr>
          <w:rFonts w:ascii="Times New Roman" w:hAnsi="Times New Roman" w:cs="Times New Roman"/>
          <w:sz w:val="24"/>
          <w:szCs w:val="24"/>
        </w:rPr>
      </w:pPr>
    </w:p>
    <w:p w:rsidR="0049529B" w:rsidRPr="00207B0A" w:rsidRDefault="0049529B" w:rsidP="0049529B">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The defendant contended that the remedy of specific performance is non-suited in the instant case. In its plea, it contended that an order for specific performance will operate harshly against it. Alternatively, given the current value of the tyres, specific performance would do an injustice to the defendant and result in an inordinate loss; and further that the unforeseen dollarization of the economy constitutes a supervening impossibility thereby making performance impossible. </w:t>
      </w:r>
    </w:p>
    <w:p w:rsidR="00C03FCD" w:rsidRPr="00207B0A" w:rsidRDefault="0049529B" w:rsidP="0049529B">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In </w:t>
      </w:r>
      <w:r w:rsidRPr="00207B0A">
        <w:rPr>
          <w:rFonts w:ascii="Times New Roman" w:hAnsi="Times New Roman" w:cs="Times New Roman"/>
          <w:i/>
          <w:sz w:val="24"/>
          <w:szCs w:val="24"/>
        </w:rPr>
        <w:t xml:space="preserve">Intercontinental Trading </w:t>
      </w:r>
      <w:r w:rsidRPr="00207B0A">
        <w:rPr>
          <w:rFonts w:ascii="Times New Roman" w:hAnsi="Times New Roman" w:cs="Times New Roman"/>
          <w:sz w:val="24"/>
          <w:szCs w:val="24"/>
        </w:rPr>
        <w:t>(</w:t>
      </w:r>
      <w:r w:rsidRPr="00207B0A">
        <w:rPr>
          <w:rFonts w:ascii="Times New Roman" w:hAnsi="Times New Roman" w:cs="Times New Roman"/>
          <w:i/>
          <w:sz w:val="24"/>
          <w:szCs w:val="24"/>
        </w:rPr>
        <w:t>Pvt</w:t>
      </w:r>
      <w:r w:rsidRPr="00207B0A">
        <w:rPr>
          <w:rFonts w:ascii="Times New Roman" w:hAnsi="Times New Roman" w:cs="Times New Roman"/>
          <w:sz w:val="24"/>
          <w:szCs w:val="24"/>
        </w:rPr>
        <w:t xml:space="preserve">) </w:t>
      </w:r>
      <w:r w:rsidRPr="00207B0A">
        <w:rPr>
          <w:rFonts w:ascii="Times New Roman" w:hAnsi="Times New Roman" w:cs="Times New Roman"/>
          <w:i/>
          <w:sz w:val="24"/>
          <w:szCs w:val="24"/>
        </w:rPr>
        <w:t xml:space="preserve">Ltd </w:t>
      </w:r>
      <w:r w:rsidRPr="00207B0A">
        <w:rPr>
          <w:rFonts w:ascii="Times New Roman" w:hAnsi="Times New Roman" w:cs="Times New Roman"/>
          <w:sz w:val="24"/>
          <w:szCs w:val="24"/>
        </w:rPr>
        <w:t xml:space="preserve">v </w:t>
      </w:r>
      <w:r w:rsidRPr="00207B0A">
        <w:rPr>
          <w:rFonts w:ascii="Times New Roman" w:hAnsi="Times New Roman" w:cs="Times New Roman"/>
          <w:i/>
          <w:sz w:val="24"/>
          <w:szCs w:val="24"/>
        </w:rPr>
        <w:t xml:space="preserve">Nestle Zimbabwe </w:t>
      </w:r>
      <w:r w:rsidRPr="00207B0A">
        <w:rPr>
          <w:rFonts w:ascii="Times New Roman" w:hAnsi="Times New Roman" w:cs="Times New Roman"/>
          <w:sz w:val="24"/>
          <w:szCs w:val="24"/>
        </w:rPr>
        <w:t>(</w:t>
      </w:r>
      <w:r w:rsidRPr="00207B0A">
        <w:rPr>
          <w:rFonts w:ascii="Times New Roman" w:hAnsi="Times New Roman" w:cs="Times New Roman"/>
          <w:i/>
          <w:sz w:val="24"/>
          <w:szCs w:val="24"/>
        </w:rPr>
        <w:t>Pvt</w:t>
      </w:r>
      <w:r w:rsidRPr="00207B0A">
        <w:rPr>
          <w:rFonts w:ascii="Times New Roman" w:hAnsi="Times New Roman" w:cs="Times New Roman"/>
          <w:sz w:val="24"/>
          <w:szCs w:val="24"/>
        </w:rPr>
        <w:t xml:space="preserve">) </w:t>
      </w:r>
      <w:r w:rsidRPr="00207B0A">
        <w:rPr>
          <w:rFonts w:ascii="Times New Roman" w:hAnsi="Times New Roman" w:cs="Times New Roman"/>
          <w:i/>
          <w:sz w:val="24"/>
          <w:szCs w:val="24"/>
        </w:rPr>
        <w:t>Ltd</w:t>
      </w:r>
      <w:r w:rsidRPr="00207B0A">
        <w:rPr>
          <w:rFonts w:ascii="Times New Roman" w:hAnsi="Times New Roman" w:cs="Times New Roman"/>
          <w:sz w:val="24"/>
          <w:szCs w:val="24"/>
        </w:rPr>
        <w:t xml:space="preserve"> 1993(1) ZLR 21 (HC) ROBINSON J had occasion to trace the historical legal journey of the remedy of specific performance, finding its origin in the Roman-Dutch</w:t>
      </w:r>
      <w:r w:rsidR="00C03FCD" w:rsidRPr="00207B0A">
        <w:rPr>
          <w:rFonts w:ascii="Times New Roman" w:hAnsi="Times New Roman" w:cs="Times New Roman"/>
          <w:sz w:val="24"/>
          <w:szCs w:val="24"/>
        </w:rPr>
        <w:t xml:space="preserve"> law. The learned judge, in arriving at his decision relied on the classic exposition of the rule on specific performance as expounded by INNES JA at p 350 in the case of </w:t>
      </w:r>
      <w:r w:rsidR="00C03FCD" w:rsidRPr="00207B0A">
        <w:rPr>
          <w:rFonts w:ascii="Times New Roman" w:hAnsi="Times New Roman" w:cs="Times New Roman"/>
          <w:i/>
          <w:sz w:val="24"/>
          <w:szCs w:val="24"/>
        </w:rPr>
        <w:t xml:space="preserve">Farmers’ Co-operative Society (Reg) </w:t>
      </w:r>
      <w:r w:rsidR="00C03FCD" w:rsidRPr="00207B0A">
        <w:rPr>
          <w:rFonts w:ascii="Times New Roman" w:hAnsi="Times New Roman" w:cs="Times New Roman"/>
          <w:sz w:val="24"/>
          <w:szCs w:val="24"/>
        </w:rPr>
        <w:t xml:space="preserve">v </w:t>
      </w:r>
      <w:r w:rsidR="00C03FCD" w:rsidRPr="00207B0A">
        <w:rPr>
          <w:rFonts w:ascii="Times New Roman" w:hAnsi="Times New Roman" w:cs="Times New Roman"/>
          <w:i/>
          <w:sz w:val="24"/>
          <w:szCs w:val="24"/>
        </w:rPr>
        <w:t xml:space="preserve">Berry </w:t>
      </w:r>
      <w:r w:rsidR="00C03FCD" w:rsidRPr="00207B0A">
        <w:rPr>
          <w:rFonts w:ascii="Times New Roman" w:hAnsi="Times New Roman" w:cs="Times New Roman"/>
          <w:sz w:val="24"/>
          <w:szCs w:val="24"/>
        </w:rPr>
        <w:t xml:space="preserve"> 1912 AD 343 where it was held that, </w:t>
      </w:r>
    </w:p>
    <w:p w:rsidR="00C03FCD" w:rsidRPr="00207B0A" w:rsidRDefault="00C03FCD" w:rsidP="00C03FCD">
      <w:pPr>
        <w:spacing w:after="0" w:line="240" w:lineRule="auto"/>
        <w:ind w:left="720"/>
        <w:jc w:val="both"/>
        <w:rPr>
          <w:rFonts w:ascii="Times New Roman" w:hAnsi="Times New Roman" w:cs="Times New Roman"/>
          <w:sz w:val="24"/>
          <w:szCs w:val="24"/>
        </w:rPr>
      </w:pPr>
      <w:r w:rsidRPr="00207B0A">
        <w:rPr>
          <w:rFonts w:ascii="Times New Roman" w:hAnsi="Times New Roman" w:cs="Times New Roman"/>
          <w:sz w:val="24"/>
          <w:szCs w:val="24"/>
        </w:rPr>
        <w:t>“</w:t>
      </w:r>
      <w:r w:rsidRPr="00207B0A">
        <w:rPr>
          <w:rFonts w:ascii="Times New Roman" w:hAnsi="Times New Roman" w:cs="Times New Roman"/>
          <w:i/>
          <w:sz w:val="24"/>
          <w:szCs w:val="24"/>
        </w:rPr>
        <w:t>Prima facie</w:t>
      </w:r>
      <w:r w:rsidRPr="00207B0A">
        <w:rPr>
          <w:rFonts w:ascii="Times New Roman" w:hAnsi="Times New Roman" w:cs="Times New Roman"/>
          <w:sz w:val="24"/>
          <w:szCs w:val="24"/>
        </w:rPr>
        <w:t xml:space="preserve"> every party to a binding agreement who is ready to carry out his own obligation under it has a right to demand from the other party, so far as it is possible</w:t>
      </w:r>
      <w:r w:rsidR="006478B2">
        <w:rPr>
          <w:rFonts w:ascii="Times New Roman" w:hAnsi="Times New Roman" w:cs="Times New Roman"/>
          <w:sz w:val="24"/>
          <w:szCs w:val="24"/>
        </w:rPr>
        <w:t>,</w:t>
      </w:r>
      <w:r w:rsidRPr="00207B0A">
        <w:rPr>
          <w:rFonts w:ascii="Times New Roman" w:hAnsi="Times New Roman" w:cs="Times New Roman"/>
          <w:sz w:val="24"/>
          <w:szCs w:val="24"/>
        </w:rPr>
        <w:t xml:space="preserve"> a performance of his undertaking in terms of the contract. As remarked by KOTZE CJ in </w:t>
      </w:r>
      <w:r w:rsidRPr="00207B0A">
        <w:rPr>
          <w:rFonts w:ascii="Times New Roman" w:hAnsi="Times New Roman" w:cs="Times New Roman"/>
          <w:i/>
          <w:sz w:val="24"/>
          <w:szCs w:val="24"/>
        </w:rPr>
        <w:t xml:space="preserve">Thompson </w:t>
      </w:r>
      <w:r w:rsidRPr="00207B0A">
        <w:rPr>
          <w:rFonts w:ascii="Times New Roman" w:hAnsi="Times New Roman" w:cs="Times New Roman"/>
          <w:sz w:val="24"/>
          <w:szCs w:val="24"/>
        </w:rPr>
        <w:t xml:space="preserve">v </w:t>
      </w:r>
      <w:r w:rsidRPr="00207B0A">
        <w:rPr>
          <w:rFonts w:ascii="Times New Roman" w:hAnsi="Times New Roman" w:cs="Times New Roman"/>
          <w:i/>
          <w:sz w:val="24"/>
          <w:szCs w:val="24"/>
        </w:rPr>
        <w:t>Pullinger</w:t>
      </w:r>
      <w:r w:rsidRPr="00207B0A">
        <w:rPr>
          <w:rFonts w:ascii="Times New Roman" w:hAnsi="Times New Roman" w:cs="Times New Roman"/>
          <w:sz w:val="24"/>
          <w:szCs w:val="24"/>
        </w:rPr>
        <w:t xml:space="preserve"> (1 OR p. 301), ‘the right of a plaintiff to the specific performance of a contract where the defendant is in a position to do so is beyond all doubt”.  </w:t>
      </w:r>
      <w:r w:rsidR="0049529B" w:rsidRPr="00207B0A">
        <w:rPr>
          <w:rFonts w:ascii="Times New Roman" w:hAnsi="Times New Roman" w:cs="Times New Roman"/>
          <w:sz w:val="24"/>
          <w:szCs w:val="24"/>
        </w:rPr>
        <w:t xml:space="preserve"> </w:t>
      </w:r>
      <w:r w:rsidR="00FC1D47" w:rsidRPr="00207B0A">
        <w:rPr>
          <w:rFonts w:ascii="Times New Roman" w:hAnsi="Times New Roman" w:cs="Times New Roman"/>
          <w:i/>
          <w:sz w:val="24"/>
          <w:szCs w:val="24"/>
        </w:rPr>
        <w:t xml:space="preserve"> </w:t>
      </w:r>
      <w:r w:rsidR="00FC1D47" w:rsidRPr="00207B0A">
        <w:rPr>
          <w:rFonts w:ascii="Times New Roman" w:hAnsi="Times New Roman" w:cs="Times New Roman"/>
          <w:sz w:val="24"/>
          <w:szCs w:val="24"/>
        </w:rPr>
        <w:t xml:space="preserve"> </w:t>
      </w:r>
      <w:r w:rsidR="008818F3" w:rsidRPr="00207B0A">
        <w:rPr>
          <w:rFonts w:ascii="Times New Roman" w:hAnsi="Times New Roman" w:cs="Times New Roman"/>
          <w:sz w:val="24"/>
          <w:szCs w:val="24"/>
        </w:rPr>
        <w:t xml:space="preserve">  </w:t>
      </w:r>
    </w:p>
    <w:p w:rsidR="00C03FCD" w:rsidRPr="00207B0A" w:rsidRDefault="00C03FCD" w:rsidP="00C03FCD">
      <w:pPr>
        <w:spacing w:after="0" w:line="240" w:lineRule="auto"/>
        <w:ind w:left="720"/>
        <w:jc w:val="both"/>
        <w:rPr>
          <w:rFonts w:ascii="Times New Roman" w:hAnsi="Times New Roman" w:cs="Times New Roman"/>
          <w:sz w:val="24"/>
          <w:szCs w:val="24"/>
        </w:rPr>
      </w:pPr>
    </w:p>
    <w:p w:rsidR="000E1466" w:rsidRDefault="00C03FCD" w:rsidP="000E1466">
      <w:pPr>
        <w:spacing w:after="0" w:line="360" w:lineRule="auto"/>
        <w:ind w:left="720"/>
        <w:jc w:val="both"/>
        <w:rPr>
          <w:rFonts w:ascii="Times New Roman" w:hAnsi="Times New Roman" w:cs="Times New Roman"/>
          <w:sz w:val="24"/>
          <w:szCs w:val="24"/>
        </w:rPr>
      </w:pPr>
      <w:r w:rsidRPr="00207B0A">
        <w:rPr>
          <w:rFonts w:ascii="Times New Roman" w:hAnsi="Times New Roman" w:cs="Times New Roman"/>
          <w:sz w:val="24"/>
          <w:szCs w:val="24"/>
        </w:rPr>
        <w:t xml:space="preserve">After dealing with several authorities reaffirming the right, the learned judge, having </w:t>
      </w:r>
    </w:p>
    <w:p w:rsidR="00C03FCD" w:rsidRPr="00207B0A" w:rsidRDefault="00C03FCD" w:rsidP="000E1466">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found on the facts that there was a binding agreement between the parties, held as follows:-</w:t>
      </w:r>
    </w:p>
    <w:p w:rsidR="00C03FCD" w:rsidRPr="00207B0A" w:rsidRDefault="00C03FCD" w:rsidP="00C03FCD">
      <w:pPr>
        <w:pStyle w:val="ListParagraph"/>
        <w:numPr>
          <w:ilvl w:val="0"/>
          <w:numId w:val="2"/>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Whilst the court retained a wide discretion to withhold the grant of specific performance, a wronged party to</w:t>
      </w:r>
      <w:r w:rsidR="006478B2">
        <w:rPr>
          <w:rFonts w:ascii="Times New Roman" w:hAnsi="Times New Roman" w:cs="Times New Roman"/>
          <w:sz w:val="24"/>
          <w:szCs w:val="24"/>
        </w:rPr>
        <w:t xml:space="preserve"> a</w:t>
      </w:r>
      <w:r w:rsidRPr="00207B0A">
        <w:rPr>
          <w:rFonts w:ascii="Times New Roman" w:hAnsi="Times New Roman" w:cs="Times New Roman"/>
          <w:sz w:val="24"/>
          <w:szCs w:val="24"/>
        </w:rPr>
        <w:t xml:space="preserve"> contract had a right to select his remedy, and the court would enforce that right unless there were compelling circumstances to refuse the remedy and award damages only;</w:t>
      </w:r>
    </w:p>
    <w:p w:rsidR="00C03FCD" w:rsidRPr="00207B0A" w:rsidRDefault="00C03FCD" w:rsidP="00C03FCD">
      <w:pPr>
        <w:pStyle w:val="ListParagraph"/>
        <w:numPr>
          <w:ilvl w:val="0"/>
          <w:numId w:val="2"/>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lastRenderedPageBreak/>
        <w:t>The onus was on the party seeking to avoid specific performance to establish the facts and circumstances which the court should consider in the exercise of its discretion to refuse specific performance;</w:t>
      </w:r>
    </w:p>
    <w:p w:rsidR="00546B21" w:rsidRPr="00207B0A" w:rsidRDefault="00C03FCD" w:rsidP="00C03FCD">
      <w:pPr>
        <w:pStyle w:val="ListParagraph"/>
        <w:numPr>
          <w:ilvl w:val="0"/>
          <w:numId w:val="2"/>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In the present circumstances it would not be</w:t>
      </w:r>
      <w:r w:rsidR="006478B2">
        <w:rPr>
          <w:rFonts w:ascii="Times New Roman" w:hAnsi="Times New Roman" w:cs="Times New Roman"/>
          <w:sz w:val="24"/>
          <w:szCs w:val="24"/>
        </w:rPr>
        <w:t xml:space="preserve"> a</w:t>
      </w:r>
      <w:r w:rsidRPr="00207B0A">
        <w:rPr>
          <w:rFonts w:ascii="Times New Roman" w:hAnsi="Times New Roman" w:cs="Times New Roman"/>
          <w:sz w:val="24"/>
          <w:szCs w:val="24"/>
        </w:rPr>
        <w:t xml:space="preserve"> proper exercise of discretion to refuse spe</w:t>
      </w:r>
      <w:r w:rsidR="00546B21" w:rsidRPr="00207B0A">
        <w:rPr>
          <w:rFonts w:ascii="Times New Roman" w:hAnsi="Times New Roman" w:cs="Times New Roman"/>
          <w:sz w:val="24"/>
          <w:szCs w:val="24"/>
        </w:rPr>
        <w:t>ci</w:t>
      </w:r>
      <w:r w:rsidRPr="00207B0A">
        <w:rPr>
          <w:rFonts w:ascii="Times New Roman" w:hAnsi="Times New Roman" w:cs="Times New Roman"/>
          <w:sz w:val="24"/>
          <w:szCs w:val="24"/>
        </w:rPr>
        <w:t>fic</w:t>
      </w:r>
      <w:r w:rsidR="00546B21" w:rsidRPr="00207B0A">
        <w:rPr>
          <w:rFonts w:ascii="Times New Roman" w:hAnsi="Times New Roman" w:cs="Times New Roman"/>
          <w:sz w:val="24"/>
          <w:szCs w:val="24"/>
        </w:rPr>
        <w:t xml:space="preserve"> performance and thus allow the defendant to avoid its contractual obligations.</w:t>
      </w:r>
    </w:p>
    <w:p w:rsidR="000E1466" w:rsidRDefault="00546B21" w:rsidP="000E1466">
      <w:pPr>
        <w:spacing w:after="0" w:line="360" w:lineRule="auto"/>
        <w:ind w:left="360" w:firstLine="360"/>
        <w:jc w:val="both"/>
        <w:rPr>
          <w:rFonts w:ascii="Times New Roman" w:hAnsi="Times New Roman" w:cs="Times New Roman"/>
          <w:sz w:val="24"/>
          <w:szCs w:val="24"/>
        </w:rPr>
      </w:pPr>
      <w:r w:rsidRPr="00207B0A">
        <w:rPr>
          <w:rFonts w:ascii="Times New Roman" w:hAnsi="Times New Roman" w:cs="Times New Roman"/>
          <w:sz w:val="24"/>
          <w:szCs w:val="24"/>
        </w:rPr>
        <w:t xml:space="preserve">It must be noted with pertinence that in the </w:t>
      </w:r>
      <w:r w:rsidRPr="00207B0A">
        <w:rPr>
          <w:rFonts w:ascii="Times New Roman" w:hAnsi="Times New Roman" w:cs="Times New Roman"/>
          <w:i/>
          <w:sz w:val="24"/>
          <w:szCs w:val="24"/>
        </w:rPr>
        <w:t>Inter</w:t>
      </w:r>
      <w:r w:rsidR="006478B2">
        <w:rPr>
          <w:rFonts w:ascii="Times New Roman" w:hAnsi="Times New Roman" w:cs="Times New Roman"/>
          <w:i/>
          <w:sz w:val="24"/>
          <w:szCs w:val="24"/>
        </w:rPr>
        <w:t>-c</w:t>
      </w:r>
      <w:r w:rsidRPr="00207B0A">
        <w:rPr>
          <w:rFonts w:ascii="Times New Roman" w:hAnsi="Times New Roman" w:cs="Times New Roman"/>
          <w:i/>
          <w:sz w:val="24"/>
          <w:szCs w:val="24"/>
        </w:rPr>
        <w:t>ontinental Trading</w:t>
      </w:r>
      <w:r w:rsidRPr="00207B0A">
        <w:rPr>
          <w:rFonts w:ascii="Times New Roman" w:hAnsi="Times New Roman" w:cs="Times New Roman"/>
          <w:sz w:val="24"/>
          <w:szCs w:val="24"/>
        </w:rPr>
        <w:t xml:space="preserve"> case </w:t>
      </w:r>
      <w:r w:rsidRPr="00207B0A">
        <w:rPr>
          <w:rFonts w:ascii="Times New Roman" w:hAnsi="Times New Roman" w:cs="Times New Roman"/>
          <w:i/>
          <w:sz w:val="24"/>
          <w:szCs w:val="24"/>
        </w:rPr>
        <w:t>supra</w:t>
      </w:r>
      <w:r w:rsidRPr="00207B0A">
        <w:rPr>
          <w:rFonts w:ascii="Times New Roman" w:hAnsi="Times New Roman" w:cs="Times New Roman"/>
          <w:sz w:val="24"/>
          <w:szCs w:val="24"/>
        </w:rPr>
        <w:t xml:space="preserve"> the </w:t>
      </w:r>
      <w:r w:rsidR="000E1466">
        <w:rPr>
          <w:rFonts w:ascii="Times New Roman" w:hAnsi="Times New Roman" w:cs="Times New Roman"/>
          <w:sz w:val="24"/>
          <w:szCs w:val="24"/>
        </w:rPr>
        <w:t xml:space="preserve">  </w:t>
      </w:r>
    </w:p>
    <w:p w:rsidR="000E1466" w:rsidRDefault="00546B21" w:rsidP="000E1466">
      <w:pPr>
        <w:spacing w:after="0" w:line="360" w:lineRule="auto"/>
        <w:ind w:left="360" w:firstLine="360"/>
        <w:jc w:val="both"/>
        <w:rPr>
          <w:rFonts w:ascii="Times New Roman" w:hAnsi="Times New Roman" w:cs="Times New Roman"/>
          <w:sz w:val="24"/>
          <w:szCs w:val="24"/>
        </w:rPr>
      </w:pPr>
      <w:r w:rsidRPr="00207B0A">
        <w:rPr>
          <w:rFonts w:ascii="Times New Roman" w:hAnsi="Times New Roman" w:cs="Times New Roman"/>
          <w:sz w:val="24"/>
          <w:szCs w:val="24"/>
        </w:rPr>
        <w:t xml:space="preserve">plaintiff had not yet paid the purchase price of the ordered milk though it was willing </w:t>
      </w:r>
    </w:p>
    <w:p w:rsidR="000E1466" w:rsidRDefault="00546B21" w:rsidP="000E1466">
      <w:pPr>
        <w:spacing w:after="0" w:line="360" w:lineRule="auto"/>
        <w:ind w:left="360" w:firstLine="360"/>
        <w:jc w:val="both"/>
        <w:rPr>
          <w:rFonts w:ascii="Times New Roman" w:hAnsi="Times New Roman" w:cs="Times New Roman"/>
          <w:sz w:val="24"/>
          <w:szCs w:val="24"/>
        </w:rPr>
      </w:pPr>
      <w:r w:rsidRPr="00207B0A">
        <w:rPr>
          <w:rFonts w:ascii="Times New Roman" w:hAnsi="Times New Roman" w:cs="Times New Roman"/>
          <w:sz w:val="24"/>
          <w:szCs w:val="24"/>
        </w:rPr>
        <w:t xml:space="preserve">and ready to pay it within the agreed period in terms of the contract. </w:t>
      </w:r>
      <w:r w:rsidRPr="00207B0A">
        <w:rPr>
          <w:rFonts w:ascii="Times New Roman" w:hAnsi="Times New Roman" w:cs="Times New Roman"/>
          <w:i/>
          <w:sz w:val="24"/>
          <w:szCs w:val="24"/>
        </w:rPr>
        <w:t>In casu</w:t>
      </w:r>
      <w:r w:rsidRPr="00207B0A">
        <w:rPr>
          <w:rFonts w:ascii="Times New Roman" w:hAnsi="Times New Roman" w:cs="Times New Roman"/>
          <w:sz w:val="24"/>
          <w:szCs w:val="24"/>
        </w:rPr>
        <w:t xml:space="preserve"> the </w:t>
      </w:r>
    </w:p>
    <w:p w:rsidR="000E1466" w:rsidRDefault="00546B21" w:rsidP="000E1466">
      <w:pPr>
        <w:spacing w:after="0" w:line="360" w:lineRule="auto"/>
        <w:ind w:left="360" w:firstLine="360"/>
        <w:jc w:val="both"/>
        <w:rPr>
          <w:rFonts w:ascii="Times New Roman" w:hAnsi="Times New Roman" w:cs="Times New Roman"/>
          <w:sz w:val="24"/>
          <w:szCs w:val="24"/>
        </w:rPr>
      </w:pPr>
      <w:r w:rsidRPr="00207B0A">
        <w:rPr>
          <w:rFonts w:ascii="Times New Roman" w:hAnsi="Times New Roman" w:cs="Times New Roman"/>
          <w:sz w:val="24"/>
          <w:szCs w:val="24"/>
        </w:rPr>
        <w:t xml:space="preserve">plaintiff has paid the price in full and the defendant benefitted from the contract when </w:t>
      </w:r>
    </w:p>
    <w:p w:rsidR="000E1466" w:rsidRDefault="00546B21" w:rsidP="000E1466">
      <w:pPr>
        <w:spacing w:after="0" w:line="360" w:lineRule="auto"/>
        <w:ind w:left="360" w:firstLine="360"/>
        <w:jc w:val="both"/>
        <w:rPr>
          <w:rFonts w:ascii="Times New Roman" w:hAnsi="Times New Roman" w:cs="Times New Roman"/>
          <w:sz w:val="24"/>
          <w:szCs w:val="24"/>
        </w:rPr>
      </w:pPr>
      <w:r w:rsidRPr="00207B0A">
        <w:rPr>
          <w:rFonts w:ascii="Times New Roman" w:hAnsi="Times New Roman" w:cs="Times New Roman"/>
          <w:sz w:val="24"/>
          <w:szCs w:val="24"/>
        </w:rPr>
        <w:t>it paid part of the purchase price to Solution Motors and retained Z$852 500 000 000-</w:t>
      </w:r>
    </w:p>
    <w:p w:rsidR="001C7C98" w:rsidRPr="000E1466" w:rsidRDefault="00546B21" w:rsidP="000E1466">
      <w:pPr>
        <w:spacing w:after="0" w:line="360" w:lineRule="auto"/>
        <w:ind w:left="360" w:firstLine="360"/>
        <w:jc w:val="both"/>
        <w:rPr>
          <w:rFonts w:ascii="Times New Roman" w:hAnsi="Times New Roman" w:cs="Times New Roman"/>
          <w:i/>
          <w:sz w:val="24"/>
          <w:szCs w:val="24"/>
        </w:rPr>
      </w:pPr>
      <w:r w:rsidRPr="00207B0A">
        <w:rPr>
          <w:rFonts w:ascii="Times New Roman" w:hAnsi="Times New Roman" w:cs="Times New Roman"/>
          <w:sz w:val="24"/>
          <w:szCs w:val="24"/>
        </w:rPr>
        <w:t>00 as its profit.</w:t>
      </w:r>
    </w:p>
    <w:p w:rsidR="001C7C98" w:rsidRPr="00207B0A" w:rsidRDefault="001C7C98" w:rsidP="001C7C98">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ab/>
        <w:t xml:space="preserve">The case of </w:t>
      </w:r>
      <w:r w:rsidRPr="00207B0A">
        <w:rPr>
          <w:rFonts w:ascii="Times New Roman" w:hAnsi="Times New Roman" w:cs="Times New Roman"/>
          <w:i/>
          <w:sz w:val="24"/>
          <w:szCs w:val="24"/>
        </w:rPr>
        <w:t xml:space="preserve">Zimbabwe Express Services </w:t>
      </w:r>
      <w:r w:rsidRPr="00207B0A">
        <w:rPr>
          <w:rFonts w:ascii="Times New Roman" w:hAnsi="Times New Roman" w:cs="Times New Roman"/>
          <w:sz w:val="24"/>
          <w:szCs w:val="24"/>
        </w:rPr>
        <w:t>(</w:t>
      </w:r>
      <w:r w:rsidRPr="00207B0A">
        <w:rPr>
          <w:rFonts w:ascii="Times New Roman" w:hAnsi="Times New Roman" w:cs="Times New Roman"/>
          <w:i/>
          <w:sz w:val="24"/>
          <w:szCs w:val="24"/>
        </w:rPr>
        <w:t>Pvt</w:t>
      </w:r>
      <w:r w:rsidRPr="00207B0A">
        <w:rPr>
          <w:rFonts w:ascii="Times New Roman" w:hAnsi="Times New Roman" w:cs="Times New Roman"/>
          <w:sz w:val="24"/>
          <w:szCs w:val="24"/>
        </w:rPr>
        <w:t xml:space="preserve">) </w:t>
      </w:r>
      <w:r w:rsidRPr="00207B0A">
        <w:rPr>
          <w:rFonts w:ascii="Times New Roman" w:hAnsi="Times New Roman" w:cs="Times New Roman"/>
          <w:i/>
          <w:sz w:val="24"/>
          <w:szCs w:val="24"/>
        </w:rPr>
        <w:t xml:space="preserve">Ltd </w:t>
      </w:r>
      <w:r w:rsidRPr="00207B0A">
        <w:rPr>
          <w:rFonts w:ascii="Times New Roman" w:hAnsi="Times New Roman" w:cs="Times New Roman"/>
          <w:sz w:val="24"/>
          <w:szCs w:val="24"/>
        </w:rPr>
        <w:t xml:space="preserve">v </w:t>
      </w:r>
      <w:r w:rsidRPr="00207B0A">
        <w:rPr>
          <w:rFonts w:ascii="Times New Roman" w:hAnsi="Times New Roman" w:cs="Times New Roman"/>
          <w:i/>
          <w:sz w:val="24"/>
          <w:szCs w:val="24"/>
        </w:rPr>
        <w:t xml:space="preserve">Nuanetsi Ranch </w:t>
      </w:r>
      <w:r w:rsidRPr="00207B0A">
        <w:rPr>
          <w:rFonts w:ascii="Times New Roman" w:hAnsi="Times New Roman" w:cs="Times New Roman"/>
          <w:sz w:val="24"/>
          <w:szCs w:val="24"/>
        </w:rPr>
        <w:t>(</w:t>
      </w:r>
      <w:r w:rsidRPr="00207B0A">
        <w:rPr>
          <w:rFonts w:ascii="Times New Roman" w:hAnsi="Times New Roman" w:cs="Times New Roman"/>
          <w:i/>
          <w:sz w:val="24"/>
          <w:szCs w:val="24"/>
        </w:rPr>
        <w:t>Pvt</w:t>
      </w:r>
      <w:r w:rsidRPr="00207B0A">
        <w:rPr>
          <w:rFonts w:ascii="Times New Roman" w:hAnsi="Times New Roman" w:cs="Times New Roman"/>
          <w:sz w:val="24"/>
          <w:szCs w:val="24"/>
        </w:rPr>
        <w:t xml:space="preserve">) </w:t>
      </w:r>
      <w:r w:rsidRPr="00207B0A">
        <w:rPr>
          <w:rFonts w:ascii="Times New Roman" w:hAnsi="Times New Roman" w:cs="Times New Roman"/>
          <w:i/>
          <w:sz w:val="24"/>
          <w:szCs w:val="24"/>
        </w:rPr>
        <w:t xml:space="preserve">Ltd 2009 (1) ZLR 326 (SC) </w:t>
      </w:r>
      <w:r w:rsidRPr="00207B0A">
        <w:rPr>
          <w:rFonts w:ascii="Times New Roman" w:hAnsi="Times New Roman" w:cs="Times New Roman"/>
          <w:sz w:val="24"/>
          <w:szCs w:val="24"/>
        </w:rPr>
        <w:t xml:space="preserve">which the defendant sought to rely </w:t>
      </w:r>
      <w:r w:rsidR="006478B2">
        <w:rPr>
          <w:rFonts w:ascii="Times New Roman" w:hAnsi="Times New Roman" w:cs="Times New Roman"/>
          <w:sz w:val="24"/>
          <w:szCs w:val="24"/>
        </w:rPr>
        <w:t xml:space="preserve">upon </w:t>
      </w:r>
      <w:r w:rsidRPr="00207B0A">
        <w:rPr>
          <w:rFonts w:ascii="Times New Roman" w:hAnsi="Times New Roman" w:cs="Times New Roman"/>
          <w:sz w:val="24"/>
          <w:szCs w:val="24"/>
        </w:rPr>
        <w:t>on grounds of undue hardship and unjust enrichment is distinguishable. In that case the appellant wanted to buy the cattle s</w:t>
      </w:r>
      <w:r w:rsidR="006478B2">
        <w:rPr>
          <w:rFonts w:ascii="Times New Roman" w:hAnsi="Times New Roman" w:cs="Times New Roman"/>
          <w:sz w:val="24"/>
          <w:szCs w:val="24"/>
        </w:rPr>
        <w:t>om</w:t>
      </w:r>
      <w:r w:rsidRPr="00207B0A">
        <w:rPr>
          <w:rFonts w:ascii="Times New Roman" w:hAnsi="Times New Roman" w:cs="Times New Roman"/>
          <w:sz w:val="24"/>
          <w:szCs w:val="24"/>
        </w:rPr>
        <w:t xml:space="preserve">e three months later at the contract price of Z$450 per kilogramme of heifers and Z$500 for steers. Those </w:t>
      </w:r>
      <w:r w:rsidR="0035678F" w:rsidRPr="00207B0A">
        <w:rPr>
          <w:rFonts w:ascii="Times New Roman" w:hAnsi="Times New Roman" w:cs="Times New Roman"/>
          <w:sz w:val="24"/>
          <w:szCs w:val="24"/>
        </w:rPr>
        <w:t>prices in 2003 would have amounted to a trifling in 2005 when the High Court was called upon to enforce specific performance in a highly inflationary economic environment.</w:t>
      </w:r>
    </w:p>
    <w:p w:rsidR="00F47E67" w:rsidRPr="00207B0A" w:rsidRDefault="001215D2" w:rsidP="001C7C98">
      <w:p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ab/>
        <w:t>On the facts of the instant case, I have not been persuaded that there exist compelling circumsta</w:t>
      </w:r>
      <w:r w:rsidR="00FB3E0B" w:rsidRPr="00207B0A">
        <w:rPr>
          <w:rFonts w:ascii="Times New Roman" w:hAnsi="Times New Roman" w:cs="Times New Roman"/>
          <w:sz w:val="24"/>
          <w:szCs w:val="24"/>
        </w:rPr>
        <w:t>n</w:t>
      </w:r>
      <w:r w:rsidRPr="00207B0A">
        <w:rPr>
          <w:rFonts w:ascii="Times New Roman" w:hAnsi="Times New Roman" w:cs="Times New Roman"/>
          <w:sz w:val="24"/>
          <w:szCs w:val="24"/>
        </w:rPr>
        <w:t>ces to refuse the chosen remedy of specific performance. The circumstances are such that it would be an improper exercise of discretion to refuse specific performance thereby allowing the defendant to e</w:t>
      </w:r>
      <w:r w:rsidR="00FB3E0B" w:rsidRPr="00207B0A">
        <w:rPr>
          <w:rFonts w:ascii="Times New Roman" w:hAnsi="Times New Roman" w:cs="Times New Roman"/>
          <w:sz w:val="24"/>
          <w:szCs w:val="24"/>
        </w:rPr>
        <w:t>s</w:t>
      </w:r>
      <w:r w:rsidRPr="00207B0A">
        <w:rPr>
          <w:rFonts w:ascii="Times New Roman" w:hAnsi="Times New Roman" w:cs="Times New Roman"/>
          <w:sz w:val="24"/>
          <w:szCs w:val="24"/>
        </w:rPr>
        <w:t>chew</w:t>
      </w:r>
      <w:r w:rsidR="00FB3E0B" w:rsidRPr="00207B0A">
        <w:rPr>
          <w:rFonts w:ascii="Times New Roman" w:hAnsi="Times New Roman" w:cs="Times New Roman"/>
          <w:sz w:val="24"/>
          <w:szCs w:val="24"/>
        </w:rPr>
        <w:t xml:space="preserve"> its contractual obligations. These findings are premised upon the following circumstances:</w:t>
      </w:r>
    </w:p>
    <w:p w:rsidR="00F47E67" w:rsidRPr="00207B0A" w:rsidRDefault="00F47E67" w:rsidP="00F47E67">
      <w:pPr>
        <w:pStyle w:val="ListParagraph"/>
        <w:numPr>
          <w:ilvl w:val="0"/>
          <w:numId w:val="4"/>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The defendant benefitted Z$852 500 000 000 from the contract;</w:t>
      </w:r>
    </w:p>
    <w:p w:rsidR="001E06BD" w:rsidRPr="00207B0A" w:rsidRDefault="00F47E67" w:rsidP="00F47E67">
      <w:pPr>
        <w:pStyle w:val="ListParagraph"/>
        <w:numPr>
          <w:ilvl w:val="0"/>
          <w:numId w:val="4"/>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 xml:space="preserve">An order of specific performance would not – even given the passage of time – operate unduly harshly on the defendant because in HC 6016/08 the defendant obtained a default judgment against Solution Motors for the delivery of the outstanding 2000 tyres within seven days of the court order alternatively an award of damages representing the price of the tyres as at the date of judgment. This is more or less the exact relief the plaintiff seeks from the defendant </w:t>
      </w:r>
      <w:r w:rsidRPr="00207B0A">
        <w:rPr>
          <w:rFonts w:ascii="Times New Roman" w:hAnsi="Times New Roman" w:cs="Times New Roman"/>
          <w:i/>
          <w:sz w:val="24"/>
          <w:szCs w:val="24"/>
        </w:rPr>
        <w:t>in casu</w:t>
      </w:r>
      <w:r w:rsidRPr="00207B0A">
        <w:rPr>
          <w:rFonts w:ascii="Times New Roman" w:hAnsi="Times New Roman" w:cs="Times New Roman"/>
          <w:sz w:val="24"/>
          <w:szCs w:val="24"/>
        </w:rPr>
        <w:t xml:space="preserve">. If the defendant executes its judgment against Solution Motors and fulfil its contractual obligations to the plaintiff – a scenario akin to “robbing” Peter to pay Paul – the defendant will not feel any loss and specific </w:t>
      </w:r>
      <w:r w:rsidRPr="00207B0A">
        <w:rPr>
          <w:rFonts w:ascii="Times New Roman" w:hAnsi="Times New Roman" w:cs="Times New Roman"/>
          <w:sz w:val="24"/>
          <w:szCs w:val="24"/>
        </w:rPr>
        <w:lastRenderedPageBreak/>
        <w:t xml:space="preserve">performance will not operate unduly harshly on it at all. This will also be the case even where the defendant performs to the plaintiff using its own resources and later recovers its “loss” from Solution Motors.  </w:t>
      </w:r>
    </w:p>
    <w:p w:rsidR="007E27FE" w:rsidRPr="00207B0A" w:rsidRDefault="001E06BD" w:rsidP="000E1466">
      <w:pPr>
        <w:spacing w:after="0" w:line="360" w:lineRule="auto"/>
        <w:ind w:left="360" w:firstLine="360"/>
        <w:jc w:val="both"/>
        <w:rPr>
          <w:rFonts w:ascii="Times New Roman" w:hAnsi="Times New Roman" w:cs="Times New Roman"/>
          <w:sz w:val="24"/>
          <w:szCs w:val="24"/>
        </w:rPr>
      </w:pPr>
      <w:r w:rsidRPr="00207B0A">
        <w:rPr>
          <w:rFonts w:ascii="Times New Roman" w:hAnsi="Times New Roman" w:cs="Times New Roman"/>
          <w:sz w:val="24"/>
          <w:szCs w:val="24"/>
        </w:rPr>
        <w:t>Regarding unjust enrichment the plaintiff will not be so enriched. It paid for the number of tyres whose delivery it is claiming which the defendant failed to deliver thereby causing the plaintiff to also fail to fulfil</w:t>
      </w:r>
      <w:r w:rsidR="006478B2">
        <w:rPr>
          <w:rFonts w:ascii="Times New Roman" w:hAnsi="Times New Roman" w:cs="Times New Roman"/>
          <w:sz w:val="24"/>
          <w:szCs w:val="24"/>
        </w:rPr>
        <w:t>l</w:t>
      </w:r>
      <w:r w:rsidRPr="00207B0A">
        <w:rPr>
          <w:rFonts w:ascii="Times New Roman" w:hAnsi="Times New Roman" w:cs="Times New Roman"/>
          <w:sz w:val="24"/>
          <w:szCs w:val="24"/>
        </w:rPr>
        <w:t xml:space="preserve"> its contractual obligations to the Reserve Bank of Zimbabwe. However, the </w:t>
      </w:r>
      <w:r w:rsidR="007E27FE" w:rsidRPr="00207B0A">
        <w:rPr>
          <w:rFonts w:ascii="Times New Roman" w:hAnsi="Times New Roman" w:cs="Times New Roman"/>
          <w:sz w:val="24"/>
          <w:szCs w:val="24"/>
        </w:rPr>
        <w:t>l</w:t>
      </w:r>
      <w:r w:rsidRPr="00207B0A">
        <w:rPr>
          <w:rFonts w:ascii="Times New Roman" w:hAnsi="Times New Roman" w:cs="Times New Roman"/>
          <w:sz w:val="24"/>
          <w:szCs w:val="24"/>
        </w:rPr>
        <w:t xml:space="preserve">oss was suffered by </w:t>
      </w:r>
      <w:r w:rsidR="007E27FE" w:rsidRPr="00207B0A">
        <w:rPr>
          <w:rFonts w:ascii="Times New Roman" w:hAnsi="Times New Roman" w:cs="Times New Roman"/>
          <w:sz w:val="24"/>
          <w:szCs w:val="24"/>
        </w:rPr>
        <w:t>the plaintiff and not the Reserve Bank of Zimbabwe. Even assuming that</w:t>
      </w:r>
      <w:r w:rsidR="006478B2">
        <w:rPr>
          <w:rFonts w:ascii="Times New Roman" w:hAnsi="Times New Roman" w:cs="Times New Roman"/>
          <w:sz w:val="24"/>
          <w:szCs w:val="24"/>
        </w:rPr>
        <w:t xml:space="preserve"> the money the plaintiff paid</w:t>
      </w:r>
      <w:r w:rsidR="007E27FE" w:rsidRPr="00207B0A">
        <w:rPr>
          <w:rFonts w:ascii="Times New Roman" w:hAnsi="Times New Roman" w:cs="Times New Roman"/>
          <w:sz w:val="24"/>
          <w:szCs w:val="24"/>
        </w:rPr>
        <w:t xml:space="preserve"> belonged to the Reserve Bank (a shareholder in the plaintiff) the defendant has no legal ground to allege that if specific performance is ordered then the plaintiff will be unjustly enriched. The argument is sound that if the plaintiff recovers the tyres this will benefit the Reserve Bank - a shareholder of the plaintiff and owner of the money used. In any event it has not been proven – only assumed – that the money paid belonged to the Reserve Bank.</w:t>
      </w:r>
    </w:p>
    <w:p w:rsidR="00844E02" w:rsidRPr="00207B0A" w:rsidRDefault="007E27FE" w:rsidP="001E06BD">
      <w:pPr>
        <w:spacing w:after="0" w:line="360" w:lineRule="auto"/>
        <w:ind w:left="360"/>
        <w:jc w:val="both"/>
        <w:rPr>
          <w:rFonts w:ascii="Times New Roman" w:hAnsi="Times New Roman" w:cs="Times New Roman"/>
          <w:sz w:val="24"/>
          <w:szCs w:val="24"/>
        </w:rPr>
      </w:pPr>
      <w:r w:rsidRPr="00207B0A">
        <w:rPr>
          <w:rFonts w:ascii="Times New Roman" w:hAnsi="Times New Roman" w:cs="Times New Roman"/>
          <w:sz w:val="24"/>
          <w:szCs w:val="24"/>
        </w:rPr>
        <w:tab/>
        <w:t>On the contrary, it is the defendant that stands to be unjustly</w:t>
      </w:r>
      <w:r w:rsidR="00844E02" w:rsidRPr="00207B0A">
        <w:rPr>
          <w:rFonts w:ascii="Times New Roman" w:hAnsi="Times New Roman" w:cs="Times New Roman"/>
          <w:sz w:val="24"/>
          <w:szCs w:val="24"/>
        </w:rPr>
        <w:t xml:space="preserve"> enriched if specific performance is not ordered.</w:t>
      </w:r>
    </w:p>
    <w:p w:rsidR="00844E02" w:rsidRPr="00207B0A" w:rsidRDefault="00844E02" w:rsidP="00546B21">
      <w:pPr>
        <w:spacing w:after="0" w:line="360" w:lineRule="auto"/>
        <w:ind w:left="360"/>
        <w:jc w:val="both"/>
        <w:rPr>
          <w:rFonts w:ascii="Times New Roman" w:hAnsi="Times New Roman" w:cs="Times New Roman"/>
          <w:sz w:val="24"/>
          <w:szCs w:val="24"/>
        </w:rPr>
      </w:pPr>
      <w:r w:rsidRPr="00207B0A">
        <w:rPr>
          <w:rFonts w:ascii="Times New Roman" w:hAnsi="Times New Roman" w:cs="Times New Roman"/>
          <w:sz w:val="24"/>
          <w:szCs w:val="24"/>
        </w:rPr>
        <w:tab/>
        <w:t>Regarding the plea of supervening impossibility due to dollarization of the economy, I find it idle. Firstly Patrick Makava under cross-examination, confessed regarding the alleged impossibility that it is not that the money is not there but simply that it is Solution Motors that must deliver the tyres to the plaintiff. So the defendant has the means and capacity to discharge specific performance of the contract. Secondly it would be unconscionable to allow a party to benefit from its own breach when if it had performed timeously it was not going to use US$ to buy the tyres.</w:t>
      </w:r>
    </w:p>
    <w:p w:rsidR="00106B2B" w:rsidRPr="00207B0A" w:rsidRDefault="00844E02" w:rsidP="00546B21">
      <w:pPr>
        <w:spacing w:after="0" w:line="360" w:lineRule="auto"/>
        <w:ind w:left="360"/>
        <w:jc w:val="both"/>
        <w:rPr>
          <w:rFonts w:ascii="Times New Roman" w:hAnsi="Times New Roman" w:cs="Times New Roman"/>
          <w:sz w:val="24"/>
          <w:szCs w:val="24"/>
        </w:rPr>
      </w:pPr>
      <w:r w:rsidRPr="00207B0A">
        <w:rPr>
          <w:rFonts w:ascii="Times New Roman" w:hAnsi="Times New Roman" w:cs="Times New Roman"/>
          <w:sz w:val="24"/>
          <w:szCs w:val="24"/>
        </w:rPr>
        <w:tab/>
        <w:t>On the totality of the foregoing th</w:t>
      </w:r>
      <w:r w:rsidR="00E20FE6" w:rsidRPr="00207B0A">
        <w:rPr>
          <w:rFonts w:ascii="Times New Roman" w:hAnsi="Times New Roman" w:cs="Times New Roman"/>
          <w:sz w:val="24"/>
          <w:szCs w:val="24"/>
        </w:rPr>
        <w:t>e</w:t>
      </w:r>
      <w:r w:rsidRPr="00207B0A">
        <w:rPr>
          <w:rFonts w:ascii="Times New Roman" w:hAnsi="Times New Roman" w:cs="Times New Roman"/>
          <w:sz w:val="24"/>
          <w:szCs w:val="24"/>
        </w:rPr>
        <w:t xml:space="preserve"> defendant has n</w:t>
      </w:r>
      <w:r w:rsidR="00E20FE6" w:rsidRPr="00207B0A">
        <w:rPr>
          <w:rFonts w:ascii="Times New Roman" w:hAnsi="Times New Roman" w:cs="Times New Roman"/>
          <w:sz w:val="24"/>
          <w:szCs w:val="24"/>
        </w:rPr>
        <w:t>o</w:t>
      </w:r>
      <w:r w:rsidRPr="00207B0A">
        <w:rPr>
          <w:rFonts w:ascii="Times New Roman" w:hAnsi="Times New Roman" w:cs="Times New Roman"/>
          <w:sz w:val="24"/>
          <w:szCs w:val="24"/>
        </w:rPr>
        <w:t>t</w:t>
      </w:r>
      <w:r w:rsidR="00E20FE6" w:rsidRPr="00207B0A">
        <w:rPr>
          <w:rFonts w:ascii="Times New Roman" w:hAnsi="Times New Roman" w:cs="Times New Roman"/>
          <w:sz w:val="24"/>
          <w:szCs w:val="24"/>
        </w:rPr>
        <w:t xml:space="preserve"> </w:t>
      </w:r>
      <w:r w:rsidRPr="00207B0A">
        <w:rPr>
          <w:rFonts w:ascii="Times New Roman" w:hAnsi="Times New Roman" w:cs="Times New Roman"/>
          <w:sz w:val="24"/>
          <w:szCs w:val="24"/>
        </w:rPr>
        <w:t xml:space="preserve">established existence of compelling circumstances persuading the court to refuse the remedy of specific performance. In the result </w:t>
      </w:r>
      <w:r w:rsidR="00E20FE6" w:rsidRPr="00207B0A">
        <w:rPr>
          <w:rFonts w:ascii="Times New Roman" w:hAnsi="Times New Roman" w:cs="Times New Roman"/>
          <w:sz w:val="24"/>
          <w:szCs w:val="24"/>
        </w:rPr>
        <w:t>I make the following order:-</w:t>
      </w:r>
    </w:p>
    <w:p w:rsidR="00106B2B" w:rsidRPr="00207B0A" w:rsidRDefault="00106B2B" w:rsidP="00106B2B">
      <w:pPr>
        <w:pStyle w:val="ListParagraph"/>
        <w:numPr>
          <w:ilvl w:val="0"/>
          <w:numId w:val="5"/>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The defendant be and is hereby ordered to deliver to the plaintiff 2000 x 195 R14 new tyres within 14 days of this order.</w:t>
      </w:r>
    </w:p>
    <w:p w:rsidR="00D71DA7" w:rsidRPr="00207B0A" w:rsidRDefault="00106B2B" w:rsidP="00106B2B">
      <w:pPr>
        <w:pStyle w:val="ListParagraph"/>
        <w:numPr>
          <w:ilvl w:val="0"/>
          <w:numId w:val="5"/>
        </w:numPr>
        <w:spacing w:after="0" w:line="360" w:lineRule="auto"/>
        <w:jc w:val="both"/>
        <w:rPr>
          <w:rFonts w:ascii="Times New Roman" w:hAnsi="Times New Roman" w:cs="Times New Roman"/>
          <w:sz w:val="24"/>
          <w:szCs w:val="24"/>
        </w:rPr>
      </w:pPr>
      <w:r w:rsidRPr="00207B0A">
        <w:rPr>
          <w:rFonts w:ascii="Times New Roman" w:hAnsi="Times New Roman" w:cs="Times New Roman"/>
          <w:sz w:val="24"/>
          <w:szCs w:val="24"/>
        </w:rPr>
        <w:t>The defendant pay costs of suit.</w:t>
      </w:r>
    </w:p>
    <w:p w:rsidR="00D71DA7" w:rsidRPr="00207B0A" w:rsidRDefault="00D71DA7" w:rsidP="00D71DA7">
      <w:pPr>
        <w:spacing w:after="0" w:line="360" w:lineRule="auto"/>
        <w:ind w:left="360"/>
        <w:jc w:val="both"/>
        <w:rPr>
          <w:rFonts w:ascii="Times New Roman" w:hAnsi="Times New Roman" w:cs="Times New Roman"/>
          <w:sz w:val="24"/>
          <w:szCs w:val="24"/>
        </w:rPr>
      </w:pPr>
    </w:p>
    <w:p w:rsidR="00D71DA7" w:rsidRPr="00207B0A" w:rsidRDefault="00D71DA7" w:rsidP="00122625">
      <w:pPr>
        <w:spacing w:after="0" w:line="360" w:lineRule="auto"/>
        <w:jc w:val="both"/>
        <w:rPr>
          <w:rFonts w:ascii="Times New Roman" w:hAnsi="Times New Roman" w:cs="Times New Roman"/>
          <w:sz w:val="24"/>
          <w:szCs w:val="24"/>
        </w:rPr>
      </w:pPr>
    </w:p>
    <w:p w:rsidR="00D71DA7" w:rsidRPr="00207B0A" w:rsidRDefault="00D71DA7" w:rsidP="00D71DA7">
      <w:pPr>
        <w:spacing w:after="0" w:line="360" w:lineRule="auto"/>
        <w:ind w:left="360"/>
        <w:jc w:val="both"/>
        <w:rPr>
          <w:rFonts w:ascii="Times New Roman" w:hAnsi="Times New Roman" w:cs="Times New Roman"/>
          <w:sz w:val="24"/>
          <w:szCs w:val="24"/>
        </w:rPr>
      </w:pPr>
    </w:p>
    <w:p w:rsidR="00D71DA7" w:rsidRPr="00207B0A" w:rsidRDefault="00D71DA7" w:rsidP="00D71DA7">
      <w:pPr>
        <w:spacing w:after="0" w:line="240" w:lineRule="auto"/>
        <w:ind w:left="360"/>
        <w:jc w:val="both"/>
        <w:rPr>
          <w:rFonts w:ascii="Times New Roman" w:hAnsi="Times New Roman" w:cs="Times New Roman"/>
          <w:sz w:val="24"/>
          <w:szCs w:val="24"/>
        </w:rPr>
      </w:pPr>
      <w:r w:rsidRPr="00207B0A">
        <w:rPr>
          <w:rFonts w:ascii="Times New Roman" w:hAnsi="Times New Roman" w:cs="Times New Roman"/>
          <w:i/>
          <w:sz w:val="24"/>
          <w:szCs w:val="24"/>
        </w:rPr>
        <w:t>Kantor &amp; Immerman,</w:t>
      </w:r>
      <w:r w:rsidRPr="00207B0A">
        <w:rPr>
          <w:rFonts w:ascii="Times New Roman" w:hAnsi="Times New Roman" w:cs="Times New Roman"/>
          <w:sz w:val="24"/>
          <w:szCs w:val="24"/>
        </w:rPr>
        <w:t xml:space="preserve"> plaintiff’s legal practitioners</w:t>
      </w:r>
    </w:p>
    <w:p w:rsidR="0072637E" w:rsidRPr="00207B0A" w:rsidRDefault="00D71DA7" w:rsidP="00122625">
      <w:pPr>
        <w:spacing w:after="0" w:line="240" w:lineRule="auto"/>
        <w:ind w:left="360"/>
        <w:jc w:val="both"/>
        <w:rPr>
          <w:rFonts w:ascii="Times New Roman" w:hAnsi="Times New Roman" w:cs="Times New Roman"/>
          <w:sz w:val="24"/>
          <w:szCs w:val="24"/>
        </w:rPr>
      </w:pPr>
      <w:r w:rsidRPr="00207B0A">
        <w:rPr>
          <w:rFonts w:ascii="Times New Roman" w:hAnsi="Times New Roman" w:cs="Times New Roman"/>
          <w:i/>
          <w:sz w:val="24"/>
          <w:szCs w:val="24"/>
        </w:rPr>
        <w:t>Scanlen &amp; Holderness</w:t>
      </w:r>
      <w:r w:rsidRPr="00207B0A">
        <w:rPr>
          <w:rFonts w:ascii="Times New Roman" w:hAnsi="Times New Roman" w:cs="Times New Roman"/>
          <w:sz w:val="24"/>
          <w:szCs w:val="24"/>
        </w:rPr>
        <w:t>, defendant’s legal practitioners</w:t>
      </w:r>
      <w:r w:rsidR="00862B01" w:rsidRPr="00207B0A">
        <w:rPr>
          <w:rFonts w:ascii="Times New Roman" w:hAnsi="Times New Roman" w:cs="Times New Roman"/>
          <w:sz w:val="24"/>
          <w:szCs w:val="24"/>
        </w:rPr>
        <w:t xml:space="preserve"> </w:t>
      </w:r>
      <w:r w:rsidR="00F16323" w:rsidRPr="00207B0A">
        <w:rPr>
          <w:rFonts w:ascii="Times New Roman" w:hAnsi="Times New Roman" w:cs="Times New Roman"/>
          <w:sz w:val="24"/>
          <w:szCs w:val="24"/>
        </w:rPr>
        <w:t xml:space="preserve">      </w:t>
      </w:r>
      <w:r w:rsidR="0072637E" w:rsidRPr="00207B0A">
        <w:rPr>
          <w:rFonts w:ascii="Times New Roman" w:hAnsi="Times New Roman" w:cs="Times New Roman"/>
          <w:sz w:val="24"/>
          <w:szCs w:val="24"/>
        </w:rPr>
        <w:t xml:space="preserve">    </w:t>
      </w:r>
    </w:p>
    <w:sectPr w:rsidR="0072637E" w:rsidRPr="00207B0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18" w:rsidRDefault="00C26E18" w:rsidP="00E37C43">
      <w:pPr>
        <w:spacing w:after="0" w:line="240" w:lineRule="auto"/>
      </w:pPr>
      <w:r>
        <w:separator/>
      </w:r>
    </w:p>
  </w:endnote>
  <w:endnote w:type="continuationSeparator" w:id="0">
    <w:p w:rsidR="00C26E18" w:rsidRDefault="00C26E18" w:rsidP="00E3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18" w:rsidRDefault="00C26E18" w:rsidP="00E37C43">
      <w:pPr>
        <w:spacing w:after="0" w:line="240" w:lineRule="auto"/>
      </w:pPr>
      <w:r>
        <w:separator/>
      </w:r>
    </w:p>
  </w:footnote>
  <w:footnote w:type="continuationSeparator" w:id="0">
    <w:p w:rsidR="00C26E18" w:rsidRDefault="00C26E18" w:rsidP="00E3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60209"/>
      <w:docPartObj>
        <w:docPartGallery w:val="Page Numbers (Top of Page)"/>
        <w:docPartUnique/>
      </w:docPartObj>
    </w:sdtPr>
    <w:sdtEndPr>
      <w:rPr>
        <w:noProof/>
      </w:rPr>
    </w:sdtEndPr>
    <w:sdtContent>
      <w:p w:rsidR="00E37C43" w:rsidRDefault="00E37C43">
        <w:pPr>
          <w:pStyle w:val="Header"/>
          <w:jc w:val="right"/>
          <w:rPr>
            <w:noProof/>
          </w:rPr>
        </w:pPr>
        <w:r>
          <w:fldChar w:fldCharType="begin"/>
        </w:r>
        <w:r>
          <w:instrText xml:space="preserve"> PAGE   \* MERGEFORMAT </w:instrText>
        </w:r>
        <w:r>
          <w:fldChar w:fldCharType="separate"/>
        </w:r>
        <w:r w:rsidR="008D3882">
          <w:rPr>
            <w:noProof/>
          </w:rPr>
          <w:t>1</w:t>
        </w:r>
        <w:r>
          <w:rPr>
            <w:noProof/>
          </w:rPr>
          <w:fldChar w:fldCharType="end"/>
        </w:r>
      </w:p>
      <w:p w:rsidR="00E37C43" w:rsidRDefault="00E37C43">
        <w:pPr>
          <w:pStyle w:val="Header"/>
          <w:jc w:val="right"/>
          <w:rPr>
            <w:noProof/>
          </w:rPr>
        </w:pPr>
        <w:r>
          <w:rPr>
            <w:noProof/>
          </w:rPr>
          <w:t xml:space="preserve">HH </w:t>
        </w:r>
        <w:r w:rsidR="00122625">
          <w:rPr>
            <w:noProof/>
          </w:rPr>
          <w:t>393-12</w:t>
        </w:r>
      </w:p>
      <w:p w:rsidR="00E37C43" w:rsidRDefault="00E37C43">
        <w:pPr>
          <w:pStyle w:val="Header"/>
          <w:jc w:val="right"/>
        </w:pPr>
        <w:r>
          <w:rPr>
            <w:noProof/>
          </w:rPr>
          <w:t>HC 243/2010</w:t>
        </w:r>
      </w:p>
    </w:sdtContent>
  </w:sdt>
  <w:p w:rsidR="00E37C43" w:rsidRDefault="00E3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8D3"/>
    <w:multiLevelType w:val="hybridMultilevel"/>
    <w:tmpl w:val="835CE9FE"/>
    <w:lvl w:ilvl="0" w:tplc="93B89D34">
      <w:start w:val="1"/>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534169C"/>
    <w:multiLevelType w:val="hybridMultilevel"/>
    <w:tmpl w:val="2D42B5D2"/>
    <w:lvl w:ilvl="0" w:tplc="C7E0591E">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9030FD8"/>
    <w:multiLevelType w:val="hybridMultilevel"/>
    <w:tmpl w:val="F6829532"/>
    <w:lvl w:ilvl="0" w:tplc="BB30ACD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E180423"/>
    <w:multiLevelType w:val="hybridMultilevel"/>
    <w:tmpl w:val="48D2FC2A"/>
    <w:lvl w:ilvl="0" w:tplc="64384AFE">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6211E43"/>
    <w:multiLevelType w:val="hybridMultilevel"/>
    <w:tmpl w:val="5DC0E6F2"/>
    <w:lvl w:ilvl="0" w:tplc="C1BA7A76">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25"/>
    <w:rsid w:val="00071915"/>
    <w:rsid w:val="000868F6"/>
    <w:rsid w:val="000C0F8F"/>
    <w:rsid w:val="000C3FCF"/>
    <w:rsid w:val="000E1466"/>
    <w:rsid w:val="00106B2B"/>
    <w:rsid w:val="001215D2"/>
    <w:rsid w:val="00122625"/>
    <w:rsid w:val="0013073D"/>
    <w:rsid w:val="0013464A"/>
    <w:rsid w:val="00144CE6"/>
    <w:rsid w:val="001606E1"/>
    <w:rsid w:val="001722F2"/>
    <w:rsid w:val="001C7C98"/>
    <w:rsid w:val="001D42A4"/>
    <w:rsid w:val="001E06BD"/>
    <w:rsid w:val="00207B0A"/>
    <w:rsid w:val="002127C8"/>
    <w:rsid w:val="0025210B"/>
    <w:rsid w:val="00266FCE"/>
    <w:rsid w:val="002A7B92"/>
    <w:rsid w:val="002C787F"/>
    <w:rsid w:val="002D63B2"/>
    <w:rsid w:val="00300A40"/>
    <w:rsid w:val="0035678F"/>
    <w:rsid w:val="003C0F67"/>
    <w:rsid w:val="00484E50"/>
    <w:rsid w:val="0049529B"/>
    <w:rsid w:val="004C6FF4"/>
    <w:rsid w:val="00546B21"/>
    <w:rsid w:val="00594FFE"/>
    <w:rsid w:val="005C0907"/>
    <w:rsid w:val="00603D65"/>
    <w:rsid w:val="00615CB7"/>
    <w:rsid w:val="00643086"/>
    <w:rsid w:val="006478B2"/>
    <w:rsid w:val="00651B44"/>
    <w:rsid w:val="00665A5F"/>
    <w:rsid w:val="00683EA1"/>
    <w:rsid w:val="006B28AE"/>
    <w:rsid w:val="006B59D1"/>
    <w:rsid w:val="006E09CA"/>
    <w:rsid w:val="0072637E"/>
    <w:rsid w:val="00742AF1"/>
    <w:rsid w:val="007E27FE"/>
    <w:rsid w:val="00844E02"/>
    <w:rsid w:val="0085764F"/>
    <w:rsid w:val="00862B01"/>
    <w:rsid w:val="008818F3"/>
    <w:rsid w:val="008A2B1E"/>
    <w:rsid w:val="008D3882"/>
    <w:rsid w:val="008E6676"/>
    <w:rsid w:val="008F3C1E"/>
    <w:rsid w:val="00927C14"/>
    <w:rsid w:val="009922C3"/>
    <w:rsid w:val="00996BCD"/>
    <w:rsid w:val="00A14D00"/>
    <w:rsid w:val="00A4152C"/>
    <w:rsid w:val="00A47F20"/>
    <w:rsid w:val="00AE0983"/>
    <w:rsid w:val="00AF52F1"/>
    <w:rsid w:val="00B01535"/>
    <w:rsid w:val="00B11BF5"/>
    <w:rsid w:val="00B2056B"/>
    <w:rsid w:val="00B23D58"/>
    <w:rsid w:val="00B30670"/>
    <w:rsid w:val="00B32CF1"/>
    <w:rsid w:val="00B87288"/>
    <w:rsid w:val="00BD7415"/>
    <w:rsid w:val="00C03FCD"/>
    <w:rsid w:val="00C04D91"/>
    <w:rsid w:val="00C26E18"/>
    <w:rsid w:val="00C56D44"/>
    <w:rsid w:val="00C82825"/>
    <w:rsid w:val="00CB30DE"/>
    <w:rsid w:val="00CC3D8E"/>
    <w:rsid w:val="00D56815"/>
    <w:rsid w:val="00D71DA7"/>
    <w:rsid w:val="00D80F72"/>
    <w:rsid w:val="00E20FE6"/>
    <w:rsid w:val="00E37C43"/>
    <w:rsid w:val="00EE00C3"/>
    <w:rsid w:val="00EE20B4"/>
    <w:rsid w:val="00F16323"/>
    <w:rsid w:val="00F47E67"/>
    <w:rsid w:val="00F76876"/>
    <w:rsid w:val="00FB3E0B"/>
    <w:rsid w:val="00FC1D4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70"/>
    <w:pPr>
      <w:ind w:left="720"/>
      <w:contextualSpacing/>
    </w:pPr>
  </w:style>
  <w:style w:type="paragraph" w:styleId="Header">
    <w:name w:val="header"/>
    <w:basedOn w:val="Normal"/>
    <w:link w:val="HeaderChar"/>
    <w:uiPriority w:val="99"/>
    <w:unhideWhenUsed/>
    <w:rsid w:val="00E37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43"/>
  </w:style>
  <w:style w:type="paragraph" w:styleId="Footer">
    <w:name w:val="footer"/>
    <w:basedOn w:val="Normal"/>
    <w:link w:val="FooterChar"/>
    <w:uiPriority w:val="99"/>
    <w:unhideWhenUsed/>
    <w:rsid w:val="00E37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70"/>
    <w:pPr>
      <w:ind w:left="720"/>
      <w:contextualSpacing/>
    </w:pPr>
  </w:style>
  <w:style w:type="paragraph" w:styleId="Header">
    <w:name w:val="header"/>
    <w:basedOn w:val="Normal"/>
    <w:link w:val="HeaderChar"/>
    <w:uiPriority w:val="99"/>
    <w:unhideWhenUsed/>
    <w:rsid w:val="00E37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43"/>
  </w:style>
  <w:style w:type="paragraph" w:styleId="Footer">
    <w:name w:val="footer"/>
    <w:basedOn w:val="Normal"/>
    <w:link w:val="FooterChar"/>
    <w:uiPriority w:val="99"/>
    <w:unhideWhenUsed/>
    <w:rsid w:val="00E37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2012-10-31T10:39:00Z</dcterms:created>
  <dcterms:modified xsi:type="dcterms:W3CDTF">2012-10-31T10:39:00Z</dcterms:modified>
</cp:coreProperties>
</file>